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46" w:rsidRDefault="004E1A46">
      <w:pPr>
        <w:snapToGrid w:val="0"/>
        <w:spacing w:line="600" w:lineRule="exact"/>
        <w:jc w:val="center"/>
        <w:rPr>
          <w:rFonts w:asciiTheme="minorEastAsia" w:hAnsiTheme="minorEastAsia" w:cs="宋体"/>
          <w:b/>
          <w:bCs/>
          <w:kern w:val="0"/>
          <w:sz w:val="36"/>
          <w:szCs w:val="36"/>
        </w:rPr>
      </w:pPr>
    </w:p>
    <w:p w:rsidR="004E1A46" w:rsidRDefault="003A40FD">
      <w:pPr>
        <w:snapToGrid w:val="0"/>
        <w:spacing w:line="600" w:lineRule="exact"/>
        <w:jc w:val="center"/>
        <w:rPr>
          <w:rFonts w:ascii="仿宋_GB2312" w:eastAsia="仿宋_GB2312" w:hAnsiTheme="minorEastAsia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Theme="minorEastAsia" w:cs="宋体" w:hint="eastAsia"/>
          <w:b/>
          <w:bCs/>
          <w:kern w:val="0"/>
          <w:sz w:val="36"/>
          <w:szCs w:val="36"/>
        </w:rPr>
        <w:t>煤炭工业合肥设计研究院有限责任公司</w:t>
      </w:r>
    </w:p>
    <w:p w:rsidR="004E1A46" w:rsidRDefault="003A40FD">
      <w:pPr>
        <w:snapToGrid w:val="0"/>
        <w:spacing w:line="600" w:lineRule="exact"/>
        <w:jc w:val="center"/>
        <w:rPr>
          <w:rFonts w:ascii="仿宋_GB2312" w:eastAsia="仿宋_GB2312" w:hAnsiTheme="minorEastAsia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Theme="minorEastAsia" w:cs="宋体" w:hint="eastAsia"/>
          <w:b/>
          <w:bCs/>
          <w:kern w:val="0"/>
          <w:sz w:val="36"/>
          <w:szCs w:val="36"/>
        </w:rPr>
        <w:t>社会招聘启事</w:t>
      </w:r>
    </w:p>
    <w:p w:rsidR="004E1A46" w:rsidRDefault="004E1A46">
      <w:pPr>
        <w:snapToGrid w:val="0"/>
        <w:spacing w:line="600" w:lineRule="exact"/>
        <w:jc w:val="center"/>
        <w:rPr>
          <w:rFonts w:ascii="仿宋_GB2312" w:eastAsia="仿宋_GB2312" w:hAnsiTheme="minorEastAsia" w:cs="宋体"/>
          <w:b/>
          <w:bCs/>
          <w:kern w:val="0"/>
          <w:sz w:val="36"/>
          <w:szCs w:val="36"/>
        </w:rPr>
      </w:pP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我公司成立于1953年，安徽省省属国有企业，甲级勘察设计单位，国家高新技术企业。持有煤炭行业（矿井、选煤厂）工程设计、工程勘察、建筑、市政、环境影响评价、工程咨询、造价、监理和安全评价等50多项国家和省部委颁发的资质证书。</w:t>
      </w:r>
    </w:p>
    <w:p w:rsidR="004E1A46" w:rsidRDefault="003A40FD" w:rsidP="00975122">
      <w:pPr>
        <w:spacing w:line="520" w:lineRule="exact"/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一、招聘计划</w:t>
      </w:r>
    </w:p>
    <w:p w:rsidR="004E1A46" w:rsidRDefault="003A40FD">
      <w:pPr>
        <w:snapToGrid w:val="0"/>
        <w:spacing w:afterLines="50" w:after="156"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因工作需要，现公开招聘专业</w:t>
      </w:r>
      <w:r>
        <w:rPr>
          <w:rFonts w:ascii="仿宋_GB2312" w:eastAsia="仿宋_GB2312" w:hAnsiTheme="minorEastAsia"/>
          <w:sz w:val="28"/>
          <w:szCs w:val="28"/>
        </w:rPr>
        <w:t>技术</w:t>
      </w:r>
      <w:r>
        <w:rPr>
          <w:rFonts w:ascii="仿宋_GB2312" w:eastAsia="仿宋_GB2312" w:hAnsiTheme="minorEastAsia" w:hint="eastAsia"/>
          <w:sz w:val="28"/>
          <w:szCs w:val="28"/>
        </w:rPr>
        <w:t>人员，招聘计划如下：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724"/>
        <w:gridCol w:w="2078"/>
        <w:gridCol w:w="992"/>
        <w:gridCol w:w="4728"/>
      </w:tblGrid>
      <w:tr w:rsidR="004E1A46" w:rsidTr="009C781C">
        <w:trPr>
          <w:trHeight w:hRule="exact" w:val="567"/>
          <w:tblHeader/>
        </w:trPr>
        <w:tc>
          <w:tcPr>
            <w:tcW w:w="724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07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专业类别</w:t>
            </w:r>
          </w:p>
        </w:tc>
        <w:tc>
          <w:tcPr>
            <w:tcW w:w="992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472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要求</w:t>
            </w:r>
          </w:p>
        </w:tc>
      </w:tr>
      <w:tr w:rsidR="004E1A46" w:rsidTr="009C781C">
        <w:trPr>
          <w:trHeight w:hRule="exact" w:val="602"/>
        </w:trPr>
        <w:tc>
          <w:tcPr>
            <w:tcW w:w="724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环境工程</w:t>
            </w:r>
          </w:p>
        </w:tc>
        <w:tc>
          <w:tcPr>
            <w:tcW w:w="992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728" w:type="dxa"/>
            <w:vAlign w:val="center"/>
          </w:tcPr>
          <w:p w:rsidR="004E1A46" w:rsidRDefault="003A40FD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本科及以上，中级职称及以上</w:t>
            </w:r>
          </w:p>
        </w:tc>
      </w:tr>
      <w:tr w:rsidR="004E1A46" w:rsidTr="009C781C">
        <w:trPr>
          <w:trHeight w:hRule="exact" w:val="602"/>
        </w:trPr>
        <w:tc>
          <w:tcPr>
            <w:tcW w:w="724" w:type="dxa"/>
            <w:vAlign w:val="center"/>
          </w:tcPr>
          <w:p w:rsidR="004E1A46" w:rsidRDefault="0097512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给排水</w:t>
            </w:r>
          </w:p>
        </w:tc>
        <w:tc>
          <w:tcPr>
            <w:tcW w:w="992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728" w:type="dxa"/>
            <w:vAlign w:val="center"/>
          </w:tcPr>
          <w:p w:rsidR="004E1A46" w:rsidRDefault="003A40FD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本科及以上，中级职称及以上</w:t>
            </w:r>
          </w:p>
        </w:tc>
      </w:tr>
      <w:tr w:rsidR="004E1A46" w:rsidTr="009C781C">
        <w:trPr>
          <w:trHeight w:hRule="exact" w:val="602"/>
        </w:trPr>
        <w:tc>
          <w:tcPr>
            <w:tcW w:w="724" w:type="dxa"/>
            <w:vAlign w:val="center"/>
          </w:tcPr>
          <w:p w:rsidR="004E1A46" w:rsidRDefault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土壤生态</w:t>
            </w:r>
          </w:p>
        </w:tc>
        <w:tc>
          <w:tcPr>
            <w:tcW w:w="992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1~2</w:t>
            </w:r>
          </w:p>
        </w:tc>
        <w:tc>
          <w:tcPr>
            <w:tcW w:w="4728" w:type="dxa"/>
            <w:vAlign w:val="center"/>
          </w:tcPr>
          <w:p w:rsidR="004E1A46" w:rsidRDefault="003A40FD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本科及以上，中级职称及以上</w:t>
            </w:r>
          </w:p>
        </w:tc>
      </w:tr>
      <w:tr w:rsidR="008674F6" w:rsidTr="009C781C">
        <w:trPr>
          <w:trHeight w:hRule="exact" w:val="602"/>
        </w:trPr>
        <w:tc>
          <w:tcPr>
            <w:tcW w:w="724" w:type="dxa"/>
            <w:vAlign w:val="center"/>
          </w:tcPr>
          <w:p w:rsidR="008674F6" w:rsidRDefault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:rsidR="008674F6" w:rsidRDefault="008674F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建筑学</w:t>
            </w:r>
          </w:p>
        </w:tc>
        <w:tc>
          <w:tcPr>
            <w:tcW w:w="992" w:type="dxa"/>
            <w:vAlign w:val="center"/>
          </w:tcPr>
          <w:p w:rsidR="008674F6" w:rsidRDefault="008674F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728" w:type="dxa"/>
            <w:vAlign w:val="center"/>
          </w:tcPr>
          <w:p w:rsidR="008674F6" w:rsidRDefault="008674F6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本科及以上，注册一级建筑师</w:t>
            </w:r>
          </w:p>
        </w:tc>
      </w:tr>
      <w:tr w:rsidR="008674F6" w:rsidTr="009C781C">
        <w:trPr>
          <w:trHeight w:hRule="exact" w:val="602"/>
        </w:trPr>
        <w:tc>
          <w:tcPr>
            <w:tcW w:w="724" w:type="dxa"/>
            <w:vAlign w:val="center"/>
          </w:tcPr>
          <w:p w:rsidR="008674F6" w:rsidRPr="008674F6" w:rsidRDefault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:rsidR="008674F6" w:rsidRDefault="008674F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工程监理</w:t>
            </w:r>
          </w:p>
        </w:tc>
        <w:tc>
          <w:tcPr>
            <w:tcW w:w="992" w:type="dxa"/>
            <w:vAlign w:val="center"/>
          </w:tcPr>
          <w:p w:rsidR="008674F6" w:rsidRDefault="008674F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728" w:type="dxa"/>
            <w:vAlign w:val="center"/>
          </w:tcPr>
          <w:p w:rsidR="008674F6" w:rsidRDefault="008674F6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本科及以上，中级职称及以上</w:t>
            </w:r>
            <w:r w:rsidR="009C781C">
              <w:rPr>
                <w:rFonts w:ascii="仿宋" w:eastAsia="仿宋" w:hAnsi="仿宋" w:hint="eastAsia"/>
                <w:sz w:val="24"/>
                <w:szCs w:val="24"/>
              </w:rPr>
              <w:t>，具有地铁监理工作经验</w:t>
            </w:r>
          </w:p>
        </w:tc>
      </w:tr>
      <w:tr w:rsidR="004E1A46" w:rsidTr="009C781C">
        <w:trPr>
          <w:trHeight w:hRule="exact" w:val="567"/>
        </w:trPr>
        <w:tc>
          <w:tcPr>
            <w:tcW w:w="724" w:type="dxa"/>
            <w:vAlign w:val="center"/>
          </w:tcPr>
          <w:p w:rsidR="004E1A46" w:rsidRDefault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:rsidR="004E1A46" w:rsidRDefault="003A40F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:rsidR="004E1A46" w:rsidRDefault="00EC0734" w:rsidP="00EC073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3A40FD">
              <w:rPr>
                <w:rFonts w:ascii="仿宋" w:eastAsia="仿宋" w:hAnsi="仿宋" w:hint="eastAsia"/>
                <w:sz w:val="24"/>
                <w:szCs w:val="24"/>
              </w:rPr>
              <w:t>~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728" w:type="dxa"/>
            <w:vAlign w:val="center"/>
          </w:tcPr>
          <w:p w:rsidR="004E1A46" w:rsidRDefault="004E1A4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E1A46" w:rsidRDefault="004E1A46">
      <w:pPr>
        <w:snapToGrid w:val="0"/>
        <w:spacing w:afterLines="50" w:after="156"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272727"/>
          <w:kern w:val="0"/>
          <w:sz w:val="28"/>
          <w:szCs w:val="28"/>
        </w:rPr>
        <w:t>二、招聘条件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="微软雅黑" w:cs="宋体"/>
          <w:color w:val="3E3D3D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（1）品行端正，身体健康，具有较强的事业心和责任感，对专业业务知识有较强的钻研精神，具有较强的沟通和协调能力及团队合作精神；</w:t>
      </w:r>
    </w:p>
    <w:p w:rsidR="004E1A46" w:rsidRPr="008674F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="微软雅黑" w:cs="宋体"/>
          <w:color w:val="3E3D3D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（2）学历、职称、工作年限、证书等招聘条件见上表</w:t>
      </w:r>
      <w:r w:rsid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，</w:t>
      </w:r>
      <w:r w:rsidR="008674F6" w:rsidRP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拥有单位需要的国家注册师证书的人员优先考虑</w:t>
      </w:r>
      <w:r w:rsid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，</w:t>
      </w:r>
      <w:r w:rsidR="008674F6" w:rsidRP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特别需要和优秀的，年龄</w:t>
      </w:r>
      <w:r w:rsid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lastRenderedPageBreak/>
        <w:t>和职称</w:t>
      </w:r>
      <w:r w:rsidR="008674F6" w:rsidRPr="008674F6"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条件可以适当放宽。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="微软雅黑" w:cs="宋体"/>
          <w:color w:val="3E3D3D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E3D3D"/>
          <w:kern w:val="0"/>
          <w:sz w:val="28"/>
          <w:szCs w:val="28"/>
        </w:rPr>
        <w:t>（3）应聘设计岗位应熟练操作AutoCAD、OFFICE等办公软件及相关专业设计软件，对相关专业有一定的了解，熟悉专业间的配合工作，熟悉国家设计规范及相关技术规范；</w:t>
      </w: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272727"/>
          <w:kern w:val="0"/>
          <w:sz w:val="28"/>
          <w:szCs w:val="28"/>
        </w:rPr>
        <w:t>三、招聘程序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1、报名时间及提交资料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符合条件的有意应聘者，请按要求填报应聘表，于2021年</w:t>
      </w:r>
      <w:r w:rsidR="008674F6"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9</w:t>
      </w: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月1</w:t>
      </w:r>
      <w:r w:rsidR="00644E91"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日16：00前以附件形式发邮件至邮箱：150349081@qq.com，邮件标题为“姓名+应聘岗位”。</w:t>
      </w:r>
      <w:bookmarkStart w:id="0" w:name="_GoBack"/>
      <w:bookmarkEnd w:id="0"/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邮件内容包括：个人简历、毕业证、学位证、</w:t>
      </w:r>
      <w:r w:rsidR="00121A44"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成绩单、</w:t>
      </w: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注册证书和奖励证书（如有）等。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2、资格审核及初选。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公司根据招聘岗位条件对应聘人员资格进行审核后，以电话或电子邮件方式通知符合条件的人员进入笔试、面试环节，对未进入面试环节的人员不另行通知。</w:t>
      </w: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272727"/>
          <w:kern w:val="0"/>
          <w:sz w:val="28"/>
          <w:szCs w:val="28"/>
        </w:rPr>
        <w:t>四、考核方式：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理论考试、面试综合考评，按笔试成绩占40%、面试成绩占60%的比例计算总成绩，择优录用（具体考试时间另行通知）。</w:t>
      </w: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272727"/>
          <w:kern w:val="0"/>
          <w:sz w:val="28"/>
          <w:szCs w:val="28"/>
        </w:rPr>
        <w:t>五、聘用管理：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经过择优选拔的拟聘用人员，将在我公司网站上进行公示，公示无异议后，通知其到指定的医院参加健康体检，体检合格后，按有关规定和程序办理聘任手续，并实行6个月试用期。试用期满，经考核合格的办理正式聘用手续，不合格的解除聘用关系。</w:t>
      </w: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272727"/>
          <w:kern w:val="0"/>
          <w:sz w:val="28"/>
          <w:szCs w:val="28"/>
        </w:rPr>
        <w:t>六、薪酬待遇：</w:t>
      </w:r>
    </w:p>
    <w:p w:rsidR="004E1A46" w:rsidRDefault="003A40FD">
      <w:pPr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bCs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正式聘用后办理“五险</w:t>
      </w:r>
      <w:proofErr w:type="gramStart"/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Theme="minorEastAsia" w:cs="宋体" w:hint="eastAsia"/>
          <w:bCs/>
          <w:color w:val="272727"/>
          <w:kern w:val="0"/>
          <w:sz w:val="28"/>
          <w:szCs w:val="28"/>
        </w:rPr>
        <w:t>金”，待遇从优。</w:t>
      </w:r>
    </w:p>
    <w:p w:rsidR="004E1A46" w:rsidRDefault="003A40FD" w:rsidP="00975122">
      <w:pPr>
        <w:snapToGrid w:val="0"/>
        <w:spacing w:line="520" w:lineRule="exact"/>
        <w:ind w:firstLineChars="200" w:firstLine="562"/>
        <w:rPr>
          <w:rFonts w:ascii="仿宋_GB2312" w:eastAsia="仿宋_GB2312" w:hAnsiTheme="minorEastAsia" w:cs="宋体"/>
          <w:b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272727"/>
          <w:kern w:val="0"/>
          <w:sz w:val="28"/>
          <w:szCs w:val="28"/>
        </w:rPr>
        <w:t>七、联系方式：</w:t>
      </w:r>
    </w:p>
    <w:p w:rsidR="004E1A46" w:rsidRDefault="003A40FD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272727"/>
          <w:kern w:val="0"/>
          <w:sz w:val="28"/>
          <w:szCs w:val="28"/>
        </w:rPr>
        <w:t>联系人：张部长</w:t>
      </w:r>
    </w:p>
    <w:p w:rsidR="004E1A46" w:rsidRDefault="003A40FD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color w:val="272727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272727"/>
          <w:kern w:val="0"/>
          <w:sz w:val="28"/>
          <w:szCs w:val="28"/>
        </w:rPr>
        <w:lastRenderedPageBreak/>
        <w:t>电  话：0551-65602091</w:t>
      </w:r>
    </w:p>
    <w:p w:rsidR="004E1A46" w:rsidRDefault="003A40FD">
      <w:pPr>
        <w:snapToGrid w:val="0"/>
        <w:spacing w:line="520" w:lineRule="exact"/>
        <w:ind w:firstLineChars="200" w:firstLine="560"/>
        <w:jc w:val="left"/>
        <w:rPr>
          <w:rStyle w:val="a9"/>
          <w:rFonts w:ascii="仿宋_GB2312" w:eastAsia="仿宋_GB2312" w:hAnsiTheme="minorEastAsia" w:cs="宋体"/>
          <w:kern w:val="0"/>
          <w:sz w:val="28"/>
          <w:szCs w:val="28"/>
        </w:rPr>
      </w:pPr>
      <w:proofErr w:type="gramStart"/>
      <w:r>
        <w:rPr>
          <w:rFonts w:ascii="仿宋_GB2312" w:eastAsia="仿宋_GB2312" w:hAnsiTheme="minorEastAsia" w:cs="宋体" w:hint="eastAsia"/>
          <w:color w:val="272727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Theme="minorEastAsia" w:cs="宋体" w:hint="eastAsia"/>
          <w:color w:val="272727"/>
          <w:kern w:val="0"/>
          <w:sz w:val="28"/>
          <w:szCs w:val="28"/>
        </w:rPr>
        <w:t xml:space="preserve">  箱：</w:t>
      </w:r>
      <w:hyperlink r:id="rId8" w:history="1">
        <w:r>
          <w:rPr>
            <w:rStyle w:val="a9"/>
            <w:rFonts w:ascii="仿宋_GB2312" w:eastAsia="仿宋_GB2312" w:hAnsiTheme="minorEastAsia" w:cs="宋体" w:hint="eastAsia"/>
            <w:kern w:val="0"/>
            <w:sz w:val="28"/>
            <w:szCs w:val="28"/>
          </w:rPr>
          <w:t>150349081@qq.com</w:t>
        </w:r>
      </w:hyperlink>
    </w:p>
    <w:sectPr w:rsidR="004E1A4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CB" w:rsidRDefault="00757FCB">
      <w:r>
        <w:separator/>
      </w:r>
    </w:p>
  </w:endnote>
  <w:endnote w:type="continuationSeparator" w:id="0">
    <w:p w:rsidR="00757FCB" w:rsidRDefault="0075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544524"/>
    </w:sdtPr>
    <w:sdtEndPr>
      <w:rPr>
        <w:rFonts w:asciiTheme="minorEastAsia" w:hAnsiTheme="minorEastAsia"/>
        <w:sz w:val="24"/>
        <w:szCs w:val="24"/>
      </w:rPr>
    </w:sdtEndPr>
    <w:sdtContent>
      <w:p w:rsidR="004E1A46" w:rsidRDefault="003A40FD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644E91" w:rsidRPr="00644E91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CB" w:rsidRDefault="00757FCB">
      <w:r>
        <w:separator/>
      </w:r>
    </w:p>
  </w:footnote>
  <w:footnote w:type="continuationSeparator" w:id="0">
    <w:p w:rsidR="00757FCB" w:rsidRDefault="0075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44"/>
    <w:rsid w:val="9FFD4E65"/>
    <w:rsid w:val="BDB73106"/>
    <w:rsid w:val="C9F7596C"/>
    <w:rsid w:val="FA1BA696"/>
    <w:rsid w:val="FD5EB624"/>
    <w:rsid w:val="0001706B"/>
    <w:rsid w:val="00024794"/>
    <w:rsid w:val="00025879"/>
    <w:rsid w:val="00035EFB"/>
    <w:rsid w:val="00085CFD"/>
    <w:rsid w:val="00095876"/>
    <w:rsid w:val="000A7E1F"/>
    <w:rsid w:val="000C30BE"/>
    <w:rsid w:val="000C6EAB"/>
    <w:rsid w:val="000E0C1E"/>
    <w:rsid w:val="001059D8"/>
    <w:rsid w:val="00121A44"/>
    <w:rsid w:val="0012537D"/>
    <w:rsid w:val="00125BE8"/>
    <w:rsid w:val="00135F5B"/>
    <w:rsid w:val="00150B25"/>
    <w:rsid w:val="001510DB"/>
    <w:rsid w:val="0016624D"/>
    <w:rsid w:val="00171F39"/>
    <w:rsid w:val="00175519"/>
    <w:rsid w:val="001906B3"/>
    <w:rsid w:val="001A5E65"/>
    <w:rsid w:val="001A6C0C"/>
    <w:rsid w:val="001B146D"/>
    <w:rsid w:val="001B186E"/>
    <w:rsid w:val="001C4D7A"/>
    <w:rsid w:val="001D2598"/>
    <w:rsid w:val="002014D2"/>
    <w:rsid w:val="0020418C"/>
    <w:rsid w:val="00207316"/>
    <w:rsid w:val="00207901"/>
    <w:rsid w:val="002224F7"/>
    <w:rsid w:val="0022650D"/>
    <w:rsid w:val="002300F7"/>
    <w:rsid w:val="0024390F"/>
    <w:rsid w:val="00244BC6"/>
    <w:rsid w:val="00246FF4"/>
    <w:rsid w:val="002B38DA"/>
    <w:rsid w:val="002D6977"/>
    <w:rsid w:val="002D6AF4"/>
    <w:rsid w:val="002E19B4"/>
    <w:rsid w:val="002F5890"/>
    <w:rsid w:val="002F7421"/>
    <w:rsid w:val="00310937"/>
    <w:rsid w:val="0031690A"/>
    <w:rsid w:val="003206C4"/>
    <w:rsid w:val="00321AA0"/>
    <w:rsid w:val="003351CC"/>
    <w:rsid w:val="00337239"/>
    <w:rsid w:val="00343169"/>
    <w:rsid w:val="00343B68"/>
    <w:rsid w:val="003575D0"/>
    <w:rsid w:val="003728FE"/>
    <w:rsid w:val="003A2479"/>
    <w:rsid w:val="003A3DA6"/>
    <w:rsid w:val="003A40FD"/>
    <w:rsid w:val="003A55AF"/>
    <w:rsid w:val="003B534F"/>
    <w:rsid w:val="003C245D"/>
    <w:rsid w:val="003E2DD3"/>
    <w:rsid w:val="003E78B0"/>
    <w:rsid w:val="003F38EB"/>
    <w:rsid w:val="00427854"/>
    <w:rsid w:val="0043234C"/>
    <w:rsid w:val="00440563"/>
    <w:rsid w:val="0045489D"/>
    <w:rsid w:val="00464F05"/>
    <w:rsid w:val="00477042"/>
    <w:rsid w:val="0049550F"/>
    <w:rsid w:val="004B0360"/>
    <w:rsid w:val="004C336E"/>
    <w:rsid w:val="004C4A68"/>
    <w:rsid w:val="004E1A46"/>
    <w:rsid w:val="00516EBE"/>
    <w:rsid w:val="00546E55"/>
    <w:rsid w:val="00563E1D"/>
    <w:rsid w:val="00577874"/>
    <w:rsid w:val="005A32D0"/>
    <w:rsid w:val="005A4E79"/>
    <w:rsid w:val="005B2F7C"/>
    <w:rsid w:val="005C7389"/>
    <w:rsid w:val="005D1C64"/>
    <w:rsid w:val="005F70B4"/>
    <w:rsid w:val="0060754A"/>
    <w:rsid w:val="00633098"/>
    <w:rsid w:val="00644E91"/>
    <w:rsid w:val="006557D0"/>
    <w:rsid w:val="006635EA"/>
    <w:rsid w:val="006667C3"/>
    <w:rsid w:val="00694019"/>
    <w:rsid w:val="00697C1F"/>
    <w:rsid w:val="006C05B8"/>
    <w:rsid w:val="006D0229"/>
    <w:rsid w:val="006D075C"/>
    <w:rsid w:val="006D3CD6"/>
    <w:rsid w:val="006D4F2A"/>
    <w:rsid w:val="006E3FD0"/>
    <w:rsid w:val="00710971"/>
    <w:rsid w:val="00711DB3"/>
    <w:rsid w:val="00726C45"/>
    <w:rsid w:val="00727F6F"/>
    <w:rsid w:val="00757FCB"/>
    <w:rsid w:val="00762EBA"/>
    <w:rsid w:val="00765AFD"/>
    <w:rsid w:val="00794398"/>
    <w:rsid w:val="007A378B"/>
    <w:rsid w:val="007A6CF6"/>
    <w:rsid w:val="007A7C01"/>
    <w:rsid w:val="007A7FAB"/>
    <w:rsid w:val="007B5A7A"/>
    <w:rsid w:val="007B5CB4"/>
    <w:rsid w:val="007B7EF9"/>
    <w:rsid w:val="007D0756"/>
    <w:rsid w:val="007D68D4"/>
    <w:rsid w:val="007E2D09"/>
    <w:rsid w:val="007E3970"/>
    <w:rsid w:val="007F10A6"/>
    <w:rsid w:val="007F30F1"/>
    <w:rsid w:val="00811462"/>
    <w:rsid w:val="00820495"/>
    <w:rsid w:val="00825837"/>
    <w:rsid w:val="00831125"/>
    <w:rsid w:val="00842F2F"/>
    <w:rsid w:val="008437E3"/>
    <w:rsid w:val="00844280"/>
    <w:rsid w:val="00855D4F"/>
    <w:rsid w:val="008674F6"/>
    <w:rsid w:val="008E6D90"/>
    <w:rsid w:val="008F16F5"/>
    <w:rsid w:val="008F6CE5"/>
    <w:rsid w:val="0090492D"/>
    <w:rsid w:val="00922E44"/>
    <w:rsid w:val="00953D02"/>
    <w:rsid w:val="0095553A"/>
    <w:rsid w:val="00955B34"/>
    <w:rsid w:val="00975122"/>
    <w:rsid w:val="009821C4"/>
    <w:rsid w:val="009938C6"/>
    <w:rsid w:val="009A7B22"/>
    <w:rsid w:val="009B5B15"/>
    <w:rsid w:val="009C5CCC"/>
    <w:rsid w:val="009C781C"/>
    <w:rsid w:val="009D0237"/>
    <w:rsid w:val="009D05A3"/>
    <w:rsid w:val="009D2415"/>
    <w:rsid w:val="009D3679"/>
    <w:rsid w:val="009E497B"/>
    <w:rsid w:val="009F56EC"/>
    <w:rsid w:val="00A03DA8"/>
    <w:rsid w:val="00A04C2E"/>
    <w:rsid w:val="00A06660"/>
    <w:rsid w:val="00A22E03"/>
    <w:rsid w:val="00A2515C"/>
    <w:rsid w:val="00A35262"/>
    <w:rsid w:val="00A35D22"/>
    <w:rsid w:val="00A411F4"/>
    <w:rsid w:val="00A449A9"/>
    <w:rsid w:val="00A61C5C"/>
    <w:rsid w:val="00A70FD8"/>
    <w:rsid w:val="00A76591"/>
    <w:rsid w:val="00A77464"/>
    <w:rsid w:val="00AA0841"/>
    <w:rsid w:val="00AB0B6E"/>
    <w:rsid w:val="00AC69FB"/>
    <w:rsid w:val="00AE76F6"/>
    <w:rsid w:val="00AF6B71"/>
    <w:rsid w:val="00B27C42"/>
    <w:rsid w:val="00B33A26"/>
    <w:rsid w:val="00B444A6"/>
    <w:rsid w:val="00BA4E69"/>
    <w:rsid w:val="00BC3014"/>
    <w:rsid w:val="00BC66AB"/>
    <w:rsid w:val="00BD3C6B"/>
    <w:rsid w:val="00BF1C93"/>
    <w:rsid w:val="00BF3D61"/>
    <w:rsid w:val="00BF5096"/>
    <w:rsid w:val="00C27727"/>
    <w:rsid w:val="00C651CB"/>
    <w:rsid w:val="00C73686"/>
    <w:rsid w:val="00C96F30"/>
    <w:rsid w:val="00CA256B"/>
    <w:rsid w:val="00CB44F3"/>
    <w:rsid w:val="00CC157F"/>
    <w:rsid w:val="00CC5FC4"/>
    <w:rsid w:val="00CD0E84"/>
    <w:rsid w:val="00CE27F9"/>
    <w:rsid w:val="00CF4932"/>
    <w:rsid w:val="00D0065D"/>
    <w:rsid w:val="00D008C3"/>
    <w:rsid w:val="00D32622"/>
    <w:rsid w:val="00D378E9"/>
    <w:rsid w:val="00D87362"/>
    <w:rsid w:val="00D87B5E"/>
    <w:rsid w:val="00DA2B2B"/>
    <w:rsid w:val="00DB25CF"/>
    <w:rsid w:val="00DB7857"/>
    <w:rsid w:val="00DD5931"/>
    <w:rsid w:val="00E06313"/>
    <w:rsid w:val="00E218E2"/>
    <w:rsid w:val="00E32F68"/>
    <w:rsid w:val="00E40D77"/>
    <w:rsid w:val="00E44859"/>
    <w:rsid w:val="00E476BA"/>
    <w:rsid w:val="00E50449"/>
    <w:rsid w:val="00E72E8D"/>
    <w:rsid w:val="00E97066"/>
    <w:rsid w:val="00EC0734"/>
    <w:rsid w:val="00EC1BF9"/>
    <w:rsid w:val="00ED7D5B"/>
    <w:rsid w:val="00EE209E"/>
    <w:rsid w:val="00EE547C"/>
    <w:rsid w:val="00F024E9"/>
    <w:rsid w:val="00F66E92"/>
    <w:rsid w:val="00F70528"/>
    <w:rsid w:val="00F710B6"/>
    <w:rsid w:val="00F72A35"/>
    <w:rsid w:val="00FA3D27"/>
    <w:rsid w:val="00FB3B0F"/>
    <w:rsid w:val="00FE48F3"/>
    <w:rsid w:val="00FF0AC1"/>
    <w:rsid w:val="00FF6B18"/>
    <w:rsid w:val="2C1A5F26"/>
    <w:rsid w:val="48C74D3C"/>
    <w:rsid w:val="5FF99680"/>
    <w:rsid w:val="75DD7E68"/>
    <w:rsid w:val="778E0399"/>
    <w:rsid w:val="79FE8A7F"/>
    <w:rsid w:val="7FE6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34908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2018-07-24T19:49:00Z</cp:lastPrinted>
  <dcterms:created xsi:type="dcterms:W3CDTF">2020-11-13T09:52:00Z</dcterms:created>
  <dcterms:modified xsi:type="dcterms:W3CDTF">2021-08-27T08:57:00Z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0B421233DEA744D5A2F62966519BF75A</vt:lpwstr>
  </property>
</Properties>
</file>