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铜陵市利业中</w:t>
      </w:r>
      <w:r>
        <w:rPr>
          <w:rFonts w:hint="eastAsia" w:cs="Times New Roman"/>
          <w:b/>
          <w:bCs w:val="0"/>
          <w:sz w:val="32"/>
          <w:szCs w:val="32"/>
        </w:rPr>
        <w:t>心关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铜陵市医保局2022</w:t>
      </w:r>
      <w:bookmarkStart w:id="0" w:name="_GoBack"/>
      <w:bookmarkEnd w:id="0"/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年招聘编外聘用人员</w:t>
      </w:r>
      <w:r>
        <w:rPr>
          <w:rFonts w:hint="eastAsia" w:cs="Times New Roman"/>
          <w:b/>
          <w:bCs w:val="0"/>
          <w:sz w:val="32"/>
          <w:szCs w:val="32"/>
        </w:rPr>
        <w:t>考试疫</w:t>
      </w:r>
      <w:r>
        <w:rPr>
          <w:rFonts w:hint="eastAsia"/>
          <w:b/>
          <w:bCs w:val="0"/>
          <w:sz w:val="32"/>
          <w:szCs w:val="32"/>
        </w:rPr>
        <w:t>情防控承诺书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本人承诺以下内容真实有效：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1.两周内未接触过来自境外及疫情中高风险区的人员，未往返过上述地区；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2.两周内所在小区无确诊或疑似新型冠状病毒肺炎患者；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3.两周未接触过确诊或疑似新型冠状病毒肺炎患者；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4.两周内家庭、单位等小范围内未有过聚集性发热和/或呼吸道症状病例；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本人承诺考试前如有以上情况，第一时间向利业中心报告并放弃参加本次考试。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在考试期间出现发热、咳嗽等症状，应立即主动向考点工作人员报告。如有不如实报告健康状况、不配合开展卫生防疫工作等情形的，造成严重后果的，将根据相关法律法规追究责任。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利业中心联系人：汪女士 联系电话：0562-2861600</w:t>
      </w: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承诺人：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  间：   年   月   日</w:t>
      </w:r>
    </w:p>
    <w:sectPr>
      <w:pgSz w:w="11906" w:h="16838"/>
      <w:pgMar w:top="144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C1C52"/>
    <w:multiLevelType w:val="singleLevel"/>
    <w:tmpl w:val="224C1C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36C7"/>
    <w:rsid w:val="0029419E"/>
    <w:rsid w:val="00663F85"/>
    <w:rsid w:val="00845865"/>
    <w:rsid w:val="00973764"/>
    <w:rsid w:val="00C16341"/>
    <w:rsid w:val="00F4777F"/>
    <w:rsid w:val="1A6C08BF"/>
    <w:rsid w:val="3C0B7A7C"/>
    <w:rsid w:val="743268CA"/>
    <w:rsid w:val="770C36C7"/>
    <w:rsid w:val="7A3D4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2021-08-31T03:51:00Z</dcterms:created>
  <dc:creator>TLLY</dc:creator>
  <cp:lastModifiedBy>钱钟龄</cp:lastModifiedBy>
  <dcterms:modified xsi:type="dcterms:W3CDTF">2022-01-04T08:16:52Z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354B978326B64F419ABA455C270D4758</vt:lpwstr>
  </property>
</Properties>
</file>