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120"/>
        <w:jc w:val="center"/>
        <w:rPr>
          <w:rFonts w:hint="eastAsia" w:ascii="黑体" w:hAnsi="黑体" w:eastAsia="黑体" w:cs="黑体"/>
          <w:b/>
          <w:bCs/>
          <w:color w:val="434343"/>
          <w:kern w:val="0"/>
          <w:sz w:val="22"/>
          <w:szCs w:val="22"/>
        </w:rPr>
      </w:pPr>
      <w:r>
        <w:rPr>
          <w:rFonts w:hint="eastAsia" w:ascii="黑体" w:hAnsi="黑体" w:eastAsia="黑体" w:cs="黑体"/>
          <w:b/>
          <w:bCs/>
          <w:color w:val="000000"/>
          <w:kern w:val="36"/>
          <w:sz w:val="32"/>
          <w:szCs w:val="32"/>
        </w:rPr>
        <w:t>哈尔滨商业大学2022年度“黑龙江人才周”公开招聘公告</w:t>
      </w:r>
    </w:p>
    <w:p>
      <w:pPr>
        <w:widowControl/>
        <w:shd w:val="clear" w:color="auto" w:fill="FFFFFF"/>
        <w:spacing w:before="120"/>
        <w:ind w:firstLine="210" w:firstLineChars="100"/>
        <w:jc w:val="left"/>
        <w:rPr>
          <w:rFonts w:ascii="微软雅黑" w:hAnsi="微软雅黑" w:eastAsia="微软雅黑" w:cs="宋体"/>
          <w:color w:val="434343"/>
          <w:kern w:val="0"/>
          <w:szCs w:val="21"/>
        </w:rPr>
      </w:pPr>
      <w:r>
        <w:rPr>
          <w:rFonts w:hint="eastAsia" w:ascii="微软雅黑" w:hAnsi="微软雅黑" w:eastAsia="微软雅黑" w:cs="宋体"/>
          <w:color w:val="434343"/>
          <w:kern w:val="0"/>
          <w:szCs w:val="21"/>
        </w:rPr>
        <w:t>   </w:t>
      </w:r>
      <w:r>
        <w:rPr>
          <w:rFonts w:hint="eastAsia" w:ascii="微软雅黑" w:hAnsi="微软雅黑" w:eastAsia="微软雅黑" w:cs="宋体"/>
          <w:color w:val="434343"/>
          <w:kern w:val="0"/>
          <w:sz w:val="30"/>
          <w:szCs w:val="30"/>
          <w:shd w:val="clear" w:color="auto" w:fill="FFFFFF"/>
        </w:rPr>
        <w:t> </w:t>
      </w:r>
      <w:r>
        <w:rPr>
          <w:rFonts w:hint="eastAsia" w:ascii="仿宋" w:hAnsi="仿宋" w:eastAsia="仿宋" w:cs="宋体"/>
          <w:color w:val="434343"/>
          <w:kern w:val="0"/>
          <w:sz w:val="30"/>
          <w:szCs w:val="30"/>
          <w:shd w:val="clear" w:color="auto" w:fill="FFFFFF"/>
        </w:rPr>
        <w:t>根据</w:t>
      </w:r>
      <w:r>
        <w:rPr>
          <w:rFonts w:hint="eastAsia" w:ascii="仿宋" w:hAnsi="仿宋" w:eastAsia="仿宋" w:cs="宋体"/>
          <w:color w:val="434343"/>
          <w:kern w:val="0"/>
          <w:sz w:val="30"/>
          <w:szCs w:val="30"/>
          <w:shd w:val="clear" w:color="auto" w:fill="FFFFFF"/>
          <w:lang w:val="en-US" w:eastAsia="zh-CN"/>
        </w:rPr>
        <w:t>2022年度</w:t>
      </w:r>
      <w:r>
        <w:rPr>
          <w:rFonts w:hint="eastAsia" w:ascii="仿宋" w:hAnsi="仿宋" w:eastAsia="仿宋" w:cs="宋体"/>
          <w:color w:val="434343"/>
          <w:kern w:val="0"/>
          <w:sz w:val="30"/>
          <w:szCs w:val="30"/>
          <w:shd w:val="clear" w:color="auto" w:fill="FFFFFF"/>
        </w:rPr>
        <w:t>“黑龙江人才周”工作安排，结合学校事业发展需要，现面向国内外</w:t>
      </w:r>
      <w:r>
        <w:rPr>
          <w:rFonts w:hint="eastAsia" w:ascii="仿宋" w:hAnsi="仿宋" w:eastAsia="仿宋" w:cs="宋体"/>
          <w:color w:val="434343"/>
          <w:kern w:val="0"/>
          <w:sz w:val="30"/>
          <w:szCs w:val="30"/>
          <w:shd w:val="clear" w:color="auto" w:fill="FFFFFF"/>
          <w:lang w:val="en-US" w:eastAsia="zh-CN"/>
        </w:rPr>
        <w:t>公开</w:t>
      </w:r>
      <w:r>
        <w:rPr>
          <w:rFonts w:hint="eastAsia" w:ascii="仿宋" w:hAnsi="仿宋" w:eastAsia="仿宋" w:cs="宋体"/>
          <w:color w:val="434343"/>
          <w:kern w:val="0"/>
          <w:sz w:val="30"/>
          <w:szCs w:val="30"/>
          <w:shd w:val="clear" w:color="auto" w:fill="FFFFFF"/>
        </w:rPr>
        <w:t>招聘工作人员，现将有关事宜公告如下。</w:t>
      </w:r>
    </w:p>
    <w:p>
      <w:pPr>
        <w:widowControl/>
        <w:shd w:val="clear" w:color="auto" w:fill="FFFFFF"/>
        <w:spacing w:line="600" w:lineRule="atLeast"/>
        <w:ind w:firstLine="600"/>
        <w:jc w:val="left"/>
        <w:rPr>
          <w:rFonts w:ascii="微软雅黑" w:hAnsi="微软雅黑" w:eastAsia="微软雅黑" w:cs="宋体"/>
          <w:color w:val="434343"/>
          <w:kern w:val="0"/>
          <w:szCs w:val="21"/>
        </w:rPr>
      </w:pPr>
      <w:r>
        <w:rPr>
          <w:rFonts w:hint="eastAsia" w:ascii="仿宋" w:hAnsi="仿宋" w:eastAsia="仿宋" w:cs="宋体"/>
          <w:b/>
          <w:bCs/>
          <w:color w:val="434343"/>
          <w:kern w:val="0"/>
          <w:sz w:val="30"/>
          <w:szCs w:val="30"/>
          <w:shd w:val="clear" w:color="auto" w:fill="FFFFFF"/>
        </w:rPr>
        <w:t>一、学校介绍</w:t>
      </w:r>
    </w:p>
    <w:p>
      <w:pPr>
        <w:widowControl/>
        <w:shd w:val="clear" w:color="auto" w:fill="FFFFFF"/>
        <w:spacing w:line="600" w:lineRule="atLeast"/>
        <w:ind w:firstLine="600"/>
        <w:jc w:val="left"/>
        <w:textAlignment w:val="baseline"/>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学校介绍详见哈尔滨商业大学网站</w:t>
      </w:r>
      <w:r>
        <w:fldChar w:fldCharType="begin"/>
      </w:r>
      <w:r>
        <w:instrText xml:space="preserve"> HYPERLINK "https://www.hrbcu.edu.cn/" </w:instrText>
      </w:r>
      <w:r>
        <w:fldChar w:fldCharType="separate"/>
      </w:r>
      <w:r>
        <w:rPr>
          <w:rFonts w:hint="eastAsia" w:ascii="仿宋" w:hAnsi="仿宋" w:eastAsia="仿宋" w:cs="宋体"/>
          <w:color w:val="0000FF"/>
          <w:kern w:val="0"/>
          <w:sz w:val="30"/>
          <w:szCs w:val="30"/>
        </w:rPr>
        <w:t>https://www.hrbcu.edu.cn</w:t>
      </w:r>
      <w:r>
        <w:rPr>
          <w:rFonts w:hint="eastAsia" w:ascii="仿宋" w:hAnsi="仿宋" w:eastAsia="仿宋" w:cs="宋体"/>
          <w:color w:val="0000FF"/>
          <w:kern w:val="0"/>
          <w:sz w:val="30"/>
          <w:szCs w:val="30"/>
        </w:rPr>
        <w:fldChar w:fldCharType="end"/>
      </w:r>
      <w:r>
        <w:rPr>
          <w:rFonts w:hint="eastAsia" w:ascii="仿宋" w:hAnsi="仿宋" w:eastAsia="仿宋" w:cs="宋体"/>
          <w:color w:val="434343"/>
          <w:kern w:val="0"/>
          <w:sz w:val="30"/>
          <w:szCs w:val="30"/>
          <w:shd w:val="clear" w:color="auto" w:fill="FFFFFF"/>
        </w:rPr>
        <w:t>。</w:t>
      </w:r>
    </w:p>
    <w:p>
      <w:pPr>
        <w:widowControl/>
        <w:shd w:val="clear" w:color="auto" w:fill="FFFFFF"/>
        <w:spacing w:line="600" w:lineRule="atLeast"/>
        <w:ind w:firstLine="600"/>
        <w:jc w:val="left"/>
        <w:rPr>
          <w:rFonts w:ascii="微软雅黑" w:hAnsi="微软雅黑" w:eastAsia="微软雅黑" w:cs="宋体"/>
          <w:color w:val="434343"/>
          <w:kern w:val="0"/>
          <w:szCs w:val="21"/>
        </w:rPr>
      </w:pPr>
      <w:r>
        <w:rPr>
          <w:rFonts w:hint="eastAsia" w:ascii="仿宋" w:hAnsi="仿宋" w:eastAsia="仿宋" w:cs="宋体"/>
          <w:b/>
          <w:bCs/>
          <w:color w:val="434343"/>
          <w:kern w:val="0"/>
          <w:sz w:val="30"/>
          <w:szCs w:val="30"/>
          <w:shd w:val="clear" w:color="auto" w:fill="FFFFFF"/>
        </w:rPr>
        <w:t>二、应聘条件</w:t>
      </w:r>
    </w:p>
    <w:p>
      <w:pPr>
        <w:widowControl/>
        <w:shd w:val="clear" w:color="auto" w:fill="FFFFFF"/>
        <w:spacing w:line="600" w:lineRule="atLeast"/>
        <w:ind w:firstLine="600"/>
        <w:jc w:val="left"/>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（一）具有中华人民共和国国籍，遵纪守法。</w:t>
      </w:r>
    </w:p>
    <w:p>
      <w:pPr>
        <w:widowControl/>
        <w:shd w:val="clear" w:color="auto" w:fill="FFFFFF"/>
        <w:spacing w:line="600" w:lineRule="atLeast"/>
        <w:ind w:firstLine="600"/>
        <w:jc w:val="left"/>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（二）具有坚定的政治方向，坚持党的基本路线，有较高的政治觉悟和理论水平。</w:t>
      </w:r>
    </w:p>
    <w:p>
      <w:pPr>
        <w:widowControl/>
        <w:shd w:val="clear" w:color="auto" w:fill="FFFFFF"/>
        <w:spacing w:line="600" w:lineRule="atLeast"/>
        <w:ind w:firstLine="600"/>
        <w:jc w:val="left"/>
        <w:textAlignment w:val="baseline"/>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（三）具有良好的师德师风、强烈的事业心、责任感和敬业精神。</w:t>
      </w:r>
    </w:p>
    <w:p>
      <w:pPr>
        <w:widowControl/>
        <w:shd w:val="clear" w:color="auto" w:fill="FFFFFF"/>
        <w:spacing w:line="600" w:lineRule="atLeast"/>
        <w:ind w:firstLine="600"/>
        <w:jc w:val="left"/>
        <w:textAlignment w:val="baseline"/>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（四</w:t>
      </w:r>
      <w:r>
        <w:rPr>
          <w:rFonts w:hint="eastAsia" w:ascii="仿宋" w:hAnsi="仿宋" w:eastAsia="仿宋" w:cs="宋体"/>
          <w:color w:val="434343"/>
          <w:kern w:val="0"/>
          <w:sz w:val="30"/>
          <w:szCs w:val="30"/>
          <w:shd w:val="clear" w:color="auto" w:fill="FFFFFF"/>
          <w:lang w:eastAsia="zh-CN"/>
        </w:rPr>
        <w:t>）</w:t>
      </w:r>
      <w:r>
        <w:rPr>
          <w:rFonts w:hint="eastAsia" w:ascii="仿宋" w:hAnsi="仿宋" w:eastAsia="仿宋" w:cs="宋体"/>
          <w:color w:val="434343"/>
          <w:kern w:val="0"/>
          <w:sz w:val="30"/>
          <w:szCs w:val="30"/>
          <w:shd w:val="clear" w:color="auto" w:fill="FFFFFF"/>
        </w:rPr>
        <w:t>身体健康，无传染病或重大疾病。</w:t>
      </w:r>
    </w:p>
    <w:p>
      <w:pPr>
        <w:widowControl/>
        <w:shd w:val="clear" w:color="auto" w:fill="FFFFFF"/>
        <w:spacing w:line="600" w:lineRule="atLeast"/>
        <w:ind w:firstLine="600"/>
        <w:jc w:val="left"/>
        <w:rPr>
          <w:rFonts w:hint="eastAsia" w:ascii="仿宋" w:hAnsi="仿宋" w:eastAsia="仿宋" w:cs="宋体"/>
          <w:b w:val="0"/>
          <w:bCs w:val="0"/>
          <w:color w:val="auto"/>
          <w:kern w:val="0"/>
          <w:sz w:val="32"/>
          <w:szCs w:val="32"/>
          <w:shd w:val="clear" w:color="auto" w:fill="FFFFFF"/>
          <w:lang w:val="en-US" w:eastAsia="zh-CN"/>
        </w:rPr>
      </w:pPr>
      <w:r>
        <w:rPr>
          <w:rFonts w:hint="eastAsia" w:ascii="仿宋" w:hAnsi="仿宋" w:eastAsia="仿宋" w:cs="宋体"/>
          <w:color w:val="434343"/>
          <w:kern w:val="0"/>
          <w:sz w:val="30"/>
          <w:szCs w:val="30"/>
          <w:shd w:val="clear" w:color="auto" w:fill="FFFFFF"/>
        </w:rPr>
        <w:t>（</w:t>
      </w:r>
      <w:r>
        <w:rPr>
          <w:rFonts w:hint="eastAsia" w:ascii="仿宋" w:hAnsi="仿宋" w:eastAsia="仿宋" w:cs="宋体"/>
          <w:color w:val="434343"/>
          <w:kern w:val="0"/>
          <w:sz w:val="30"/>
          <w:szCs w:val="30"/>
          <w:shd w:val="clear" w:color="auto" w:fill="FFFFFF"/>
          <w:lang w:val="en-US" w:eastAsia="zh-CN"/>
        </w:rPr>
        <w:t>五</w:t>
      </w:r>
      <w:r>
        <w:rPr>
          <w:rFonts w:hint="eastAsia" w:ascii="仿宋" w:hAnsi="仿宋" w:eastAsia="仿宋" w:cs="宋体"/>
          <w:color w:val="434343"/>
          <w:kern w:val="0"/>
          <w:sz w:val="30"/>
          <w:szCs w:val="30"/>
          <w:shd w:val="clear" w:color="auto" w:fill="FFFFFF"/>
        </w:rPr>
        <w:t>）应聘人员需在202</w:t>
      </w:r>
      <w:r>
        <w:rPr>
          <w:rFonts w:hint="eastAsia" w:ascii="仿宋" w:hAnsi="仿宋" w:eastAsia="仿宋" w:cs="宋体"/>
          <w:color w:val="434343"/>
          <w:kern w:val="0"/>
          <w:sz w:val="30"/>
          <w:szCs w:val="30"/>
          <w:shd w:val="clear" w:color="auto" w:fill="FFFFFF"/>
          <w:lang w:val="en-US" w:eastAsia="zh-CN"/>
        </w:rPr>
        <w:t>3</w:t>
      </w:r>
      <w:r>
        <w:rPr>
          <w:rFonts w:hint="eastAsia" w:ascii="仿宋" w:hAnsi="仿宋" w:eastAsia="仿宋" w:cs="宋体"/>
          <w:color w:val="434343"/>
          <w:kern w:val="0"/>
          <w:sz w:val="30"/>
          <w:szCs w:val="30"/>
          <w:shd w:val="clear" w:color="auto" w:fill="FFFFFF"/>
        </w:rPr>
        <w:t>年7月31日前取得</w:t>
      </w:r>
      <w:r>
        <w:rPr>
          <w:rFonts w:hint="eastAsia" w:ascii="仿宋" w:hAnsi="仿宋" w:eastAsia="仿宋" w:cs="宋体"/>
          <w:color w:val="434343"/>
          <w:kern w:val="0"/>
          <w:sz w:val="30"/>
          <w:szCs w:val="30"/>
          <w:shd w:val="clear" w:color="auto" w:fill="FFFFFF"/>
          <w:lang w:val="en-US" w:eastAsia="zh-CN"/>
        </w:rPr>
        <w:t>博士</w:t>
      </w:r>
      <w:r>
        <w:rPr>
          <w:rFonts w:hint="eastAsia" w:ascii="仿宋" w:hAnsi="仿宋" w:eastAsia="仿宋" w:cs="宋体"/>
          <w:color w:val="434343"/>
          <w:kern w:val="0"/>
          <w:sz w:val="30"/>
          <w:szCs w:val="30"/>
          <w:shd w:val="clear" w:color="auto" w:fill="FFFFFF"/>
        </w:rPr>
        <w:t>学历及学位。其中，国（境）外院校毕业的，需于202</w:t>
      </w:r>
      <w:r>
        <w:rPr>
          <w:rFonts w:hint="eastAsia" w:ascii="仿宋" w:hAnsi="仿宋" w:eastAsia="仿宋" w:cs="宋体"/>
          <w:color w:val="434343"/>
          <w:kern w:val="0"/>
          <w:sz w:val="30"/>
          <w:szCs w:val="30"/>
          <w:shd w:val="clear" w:color="auto" w:fill="FFFFFF"/>
          <w:lang w:val="en-US" w:eastAsia="zh-CN"/>
        </w:rPr>
        <w:t>3</w:t>
      </w:r>
      <w:r>
        <w:rPr>
          <w:rFonts w:hint="eastAsia" w:ascii="仿宋" w:hAnsi="仿宋" w:eastAsia="仿宋" w:cs="宋体"/>
          <w:color w:val="434343"/>
          <w:kern w:val="0"/>
          <w:sz w:val="30"/>
          <w:szCs w:val="30"/>
          <w:shd w:val="clear" w:color="auto" w:fill="FFFFFF"/>
        </w:rPr>
        <w:t>年7月31日前取得教育部留学服务中心出具的学历学位认证书。</w:t>
      </w:r>
      <w:r>
        <w:rPr>
          <w:rFonts w:hint="eastAsia" w:ascii="仿宋" w:hAnsi="仿宋" w:eastAsia="仿宋" w:cs="宋体"/>
          <w:b w:val="0"/>
          <w:bCs w:val="0"/>
          <w:color w:val="auto"/>
          <w:kern w:val="0"/>
          <w:sz w:val="32"/>
          <w:szCs w:val="32"/>
          <w:shd w:val="clear" w:color="auto" w:fill="FFFFFF"/>
          <w:lang w:val="en-US" w:eastAsia="zh-CN"/>
        </w:rPr>
        <w:t xml:space="preserve">    </w:t>
      </w:r>
    </w:p>
    <w:p>
      <w:pPr>
        <w:widowControl/>
        <w:shd w:val="clear" w:color="auto" w:fill="FFFFFF"/>
        <w:spacing w:line="600" w:lineRule="atLeast"/>
        <w:ind w:firstLine="600"/>
        <w:jc w:val="left"/>
        <w:rPr>
          <w:rFonts w:ascii="微软雅黑" w:hAnsi="微软雅黑" w:eastAsia="微软雅黑" w:cs="宋体"/>
          <w:b/>
          <w:bCs/>
          <w:color w:val="434343"/>
          <w:kern w:val="0"/>
          <w:szCs w:val="21"/>
        </w:rPr>
      </w:pPr>
      <w:r>
        <w:rPr>
          <w:rFonts w:hint="eastAsia" w:ascii="仿宋" w:hAnsi="仿宋" w:eastAsia="仿宋" w:cs="宋体"/>
          <w:color w:val="434343"/>
          <w:kern w:val="0"/>
          <w:sz w:val="30"/>
          <w:szCs w:val="30"/>
          <w:shd w:val="clear" w:color="auto" w:fill="FFFFFF"/>
        </w:rPr>
        <w:t>（</w:t>
      </w:r>
      <w:r>
        <w:rPr>
          <w:rFonts w:hint="eastAsia" w:ascii="仿宋" w:hAnsi="仿宋" w:eastAsia="仿宋" w:cs="宋体"/>
          <w:color w:val="434343"/>
          <w:kern w:val="0"/>
          <w:sz w:val="30"/>
          <w:szCs w:val="30"/>
          <w:shd w:val="clear" w:color="auto" w:fill="FFFFFF"/>
          <w:lang w:val="en-US" w:eastAsia="zh-CN"/>
        </w:rPr>
        <w:t>六</w:t>
      </w:r>
      <w:r>
        <w:rPr>
          <w:rFonts w:hint="eastAsia" w:ascii="仿宋" w:hAnsi="仿宋" w:eastAsia="仿宋" w:cs="宋体"/>
          <w:color w:val="434343"/>
          <w:kern w:val="0"/>
          <w:sz w:val="30"/>
          <w:szCs w:val="30"/>
          <w:shd w:val="clear" w:color="auto" w:fill="FFFFFF"/>
        </w:rPr>
        <w:t>）国（境）外院校毕业</w:t>
      </w:r>
      <w:r>
        <w:rPr>
          <w:rFonts w:hint="eastAsia" w:ascii="仿宋" w:hAnsi="仿宋" w:eastAsia="仿宋" w:cs="宋体"/>
          <w:color w:val="434343"/>
          <w:kern w:val="0"/>
          <w:sz w:val="30"/>
          <w:szCs w:val="30"/>
          <w:shd w:val="clear" w:color="auto" w:fill="FFFFFF"/>
          <w:lang w:val="en-US" w:eastAsia="zh-CN"/>
        </w:rPr>
        <w:t>的</w:t>
      </w:r>
      <w:r>
        <w:rPr>
          <w:rFonts w:hint="eastAsia" w:ascii="仿宋" w:hAnsi="仿宋" w:eastAsia="仿宋" w:cs="宋体"/>
          <w:color w:val="434343"/>
          <w:kern w:val="0"/>
          <w:sz w:val="30"/>
          <w:szCs w:val="30"/>
          <w:shd w:val="clear" w:color="auto" w:fill="FFFFFF"/>
        </w:rPr>
        <w:t>，须有我国教育部留学服务中心的学历学位认证书，留学所读专业与国（境）内专业名称不完</w:t>
      </w:r>
      <w:r>
        <w:rPr>
          <w:rFonts w:hint="eastAsia" w:ascii="仿宋" w:hAnsi="仿宋" w:eastAsia="仿宋" w:cs="宋体"/>
          <w:b w:val="0"/>
          <w:bCs w:val="0"/>
          <w:color w:val="434343"/>
          <w:kern w:val="0"/>
          <w:sz w:val="30"/>
          <w:szCs w:val="30"/>
          <w:shd w:val="clear" w:color="auto" w:fill="FFFFFF"/>
        </w:rPr>
        <w:t>全相同的，须为相关相近学科专业。</w:t>
      </w:r>
    </w:p>
    <w:p>
      <w:pPr>
        <w:widowControl/>
        <w:shd w:val="clear" w:color="auto" w:fill="FFFFFF"/>
        <w:spacing w:line="600" w:lineRule="atLeast"/>
        <w:ind w:firstLine="600" w:firstLineChars="200"/>
        <w:jc w:val="left"/>
        <w:rPr>
          <w:rFonts w:hint="eastAsia" w:ascii="仿宋" w:hAnsi="仿宋" w:eastAsia="仿宋" w:cs="宋体"/>
          <w:color w:val="434343"/>
          <w:kern w:val="0"/>
          <w:sz w:val="30"/>
          <w:szCs w:val="30"/>
          <w:shd w:val="clear" w:color="auto" w:fill="FFFFFF"/>
        </w:rPr>
      </w:pPr>
      <w:r>
        <w:rPr>
          <w:rFonts w:hint="eastAsia" w:ascii="仿宋" w:hAnsi="仿宋" w:eastAsia="仿宋" w:cs="宋体"/>
          <w:color w:val="434343"/>
          <w:kern w:val="0"/>
          <w:sz w:val="30"/>
          <w:szCs w:val="30"/>
          <w:shd w:val="clear" w:color="auto" w:fill="FFFFFF"/>
        </w:rPr>
        <w:t>（七）</w:t>
      </w:r>
      <w:r>
        <w:rPr>
          <w:rFonts w:hint="eastAsia" w:ascii="仿宋" w:hAnsi="仿宋" w:eastAsia="仿宋" w:cs="仿宋"/>
          <w:i w:val="0"/>
          <w:iCs w:val="0"/>
          <w:caps w:val="0"/>
          <w:color w:val="434343"/>
          <w:spacing w:val="0"/>
          <w:sz w:val="30"/>
          <w:szCs w:val="30"/>
          <w:shd w:val="clear" w:fill="FFFFFF"/>
        </w:rPr>
        <w:t>原则上</w:t>
      </w:r>
      <w:r>
        <w:rPr>
          <w:rFonts w:hint="eastAsia" w:ascii="仿宋" w:hAnsi="仿宋" w:eastAsia="仿宋" w:cs="宋体"/>
          <w:color w:val="434343"/>
          <w:kern w:val="0"/>
          <w:sz w:val="30"/>
          <w:szCs w:val="30"/>
          <w:shd w:val="clear" w:color="auto" w:fill="FFFFFF"/>
        </w:rPr>
        <w:t>应聘人员为198</w:t>
      </w:r>
      <w:r>
        <w:rPr>
          <w:rFonts w:hint="eastAsia" w:ascii="仿宋" w:hAnsi="仿宋" w:eastAsia="仿宋" w:cs="宋体"/>
          <w:color w:val="434343"/>
          <w:kern w:val="0"/>
          <w:sz w:val="30"/>
          <w:szCs w:val="30"/>
          <w:shd w:val="clear" w:color="auto" w:fill="FFFFFF"/>
          <w:lang w:val="en-US" w:eastAsia="zh-CN"/>
        </w:rPr>
        <w:t>2</w:t>
      </w:r>
      <w:r>
        <w:rPr>
          <w:rFonts w:hint="eastAsia" w:ascii="仿宋" w:hAnsi="仿宋" w:eastAsia="仿宋" w:cs="宋体"/>
          <w:color w:val="434343"/>
          <w:kern w:val="0"/>
          <w:sz w:val="30"/>
          <w:szCs w:val="30"/>
          <w:shd w:val="clear" w:color="auto" w:fill="FFFFFF"/>
        </w:rPr>
        <w:t>年1月1日以后出生</w:t>
      </w:r>
      <w:r>
        <w:rPr>
          <w:rFonts w:hint="eastAsia" w:ascii="仿宋" w:hAnsi="仿宋" w:eastAsia="仿宋" w:cs="宋体"/>
          <w:color w:val="434343"/>
          <w:kern w:val="0"/>
          <w:sz w:val="30"/>
          <w:szCs w:val="30"/>
          <w:shd w:val="clear" w:color="auto" w:fill="FFFFFF"/>
          <w:lang w:eastAsia="zh-CN"/>
        </w:rPr>
        <w:t>，</w:t>
      </w:r>
      <w:r>
        <w:rPr>
          <w:rFonts w:hint="eastAsia" w:ascii="仿宋" w:hAnsi="仿宋" w:eastAsia="仿宋" w:cs="宋体"/>
          <w:color w:val="434343"/>
          <w:kern w:val="0"/>
          <w:sz w:val="30"/>
          <w:szCs w:val="30"/>
          <w:shd w:val="clear" w:color="auto" w:fill="FFFFFF"/>
          <w:lang w:val="en-US" w:eastAsia="zh-CN"/>
        </w:rPr>
        <w:t>有</w:t>
      </w:r>
      <w:r>
        <w:rPr>
          <w:rFonts w:hint="eastAsia" w:ascii="仿宋" w:hAnsi="仿宋" w:eastAsia="仿宋" w:cs="宋体"/>
          <w:color w:val="434343"/>
          <w:kern w:val="0"/>
          <w:sz w:val="30"/>
          <w:szCs w:val="30"/>
          <w:shd w:val="clear" w:color="auto" w:fill="FFFFFF"/>
        </w:rPr>
        <w:t>其他年龄要求的详见附件1。</w:t>
      </w:r>
    </w:p>
    <w:p>
      <w:pPr>
        <w:widowControl/>
        <w:numPr>
          <w:ilvl w:val="0"/>
          <w:numId w:val="0"/>
        </w:numPr>
        <w:shd w:val="clear" w:color="auto" w:fill="FFFFFF"/>
        <w:spacing w:line="600" w:lineRule="atLeast"/>
        <w:ind w:left="896" w:leftChars="284" w:hanging="300" w:hangingChars="100"/>
        <w:jc w:val="left"/>
        <w:rPr>
          <w:rFonts w:hint="eastAsia" w:ascii="仿宋" w:hAnsi="仿宋" w:eastAsia="仿宋" w:cs="仿宋"/>
          <w:color w:val="434343"/>
          <w:kern w:val="0"/>
          <w:sz w:val="30"/>
          <w:szCs w:val="30"/>
          <w:lang w:val="en-US" w:eastAsia="zh-CN"/>
        </w:rPr>
      </w:pPr>
      <w:r>
        <w:rPr>
          <w:rFonts w:hint="eastAsia" w:ascii="仿宋" w:hAnsi="仿宋" w:eastAsia="仿宋" w:cs="宋体"/>
          <w:color w:val="434343"/>
          <w:kern w:val="0"/>
          <w:sz w:val="30"/>
          <w:szCs w:val="30"/>
          <w:shd w:val="clear" w:color="auto" w:fill="FFFFFF"/>
        </w:rPr>
        <w:t>（八）各岗位的具体要求，详见《</w:t>
      </w:r>
      <w:r>
        <w:rPr>
          <w:rFonts w:hint="eastAsia" w:ascii="仿宋" w:hAnsi="仿宋" w:eastAsia="仿宋" w:cs="仿宋"/>
          <w:color w:val="434343"/>
          <w:kern w:val="0"/>
          <w:sz w:val="30"/>
          <w:szCs w:val="30"/>
          <w:lang w:val="en-US" w:eastAsia="zh-CN"/>
        </w:rPr>
        <w:t>哈尔滨商业大学2022年</w:t>
      </w:r>
    </w:p>
    <w:p>
      <w:pPr>
        <w:widowControl/>
        <w:numPr>
          <w:ilvl w:val="0"/>
          <w:numId w:val="0"/>
        </w:numPr>
        <w:shd w:val="clear" w:color="auto" w:fill="FFFFFF"/>
        <w:spacing w:line="600" w:lineRule="atLeast"/>
        <w:jc w:val="left"/>
        <w:rPr>
          <w:rFonts w:ascii="微软雅黑" w:hAnsi="微软雅黑" w:eastAsia="微软雅黑" w:cs="宋体"/>
          <w:color w:val="434343"/>
          <w:kern w:val="0"/>
          <w:szCs w:val="21"/>
        </w:rPr>
      </w:pPr>
      <w:r>
        <w:rPr>
          <w:rFonts w:hint="eastAsia" w:ascii="仿宋" w:hAnsi="仿宋" w:eastAsia="仿宋" w:cs="仿宋"/>
          <w:color w:val="434343"/>
          <w:kern w:val="0"/>
          <w:sz w:val="30"/>
          <w:szCs w:val="30"/>
          <w:lang w:val="en-US" w:eastAsia="zh-CN"/>
        </w:rPr>
        <w:t>度“黑龙江人才周”招聘计划</w:t>
      </w:r>
      <w:r>
        <w:rPr>
          <w:rFonts w:hint="eastAsia" w:ascii="仿宋" w:hAnsi="仿宋" w:eastAsia="仿宋" w:cs="宋体"/>
          <w:color w:val="434343"/>
          <w:kern w:val="0"/>
          <w:sz w:val="30"/>
          <w:szCs w:val="30"/>
          <w:shd w:val="clear" w:color="auto" w:fill="FFFFFF"/>
        </w:rPr>
        <w:t>》（附件1）。</w:t>
      </w:r>
    </w:p>
    <w:p>
      <w:pPr>
        <w:widowControl/>
        <w:shd w:val="clear" w:color="auto" w:fill="FFFFFF"/>
        <w:spacing w:line="600" w:lineRule="atLeast"/>
        <w:ind w:firstLine="600"/>
        <w:jc w:val="left"/>
        <w:textAlignment w:val="baseline"/>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（九）下列人员不得报名</w:t>
      </w:r>
    </w:p>
    <w:p>
      <w:pPr>
        <w:widowControl/>
        <w:shd w:val="clear" w:color="auto" w:fill="FFFFFF"/>
        <w:spacing w:line="600" w:lineRule="atLeast"/>
        <w:ind w:firstLine="600"/>
        <w:jc w:val="left"/>
        <w:textAlignment w:val="baseline"/>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1.在校期间受到纪律处分的。</w:t>
      </w:r>
    </w:p>
    <w:p>
      <w:pPr>
        <w:widowControl/>
        <w:shd w:val="clear" w:color="auto" w:fill="FFFFFF"/>
        <w:spacing w:line="600" w:lineRule="atLeast"/>
        <w:ind w:firstLine="600"/>
        <w:jc w:val="left"/>
        <w:textAlignment w:val="baseline"/>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2.工作期间受过党政纪律处分的。</w:t>
      </w:r>
    </w:p>
    <w:p>
      <w:pPr>
        <w:widowControl/>
        <w:shd w:val="clear" w:color="auto" w:fill="FFFFFF"/>
        <w:spacing w:line="600" w:lineRule="atLeast"/>
        <w:ind w:firstLine="600"/>
        <w:jc w:val="left"/>
        <w:textAlignment w:val="baseline"/>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3.存在学术不端、师德失范问题的。</w:t>
      </w:r>
    </w:p>
    <w:p>
      <w:pPr>
        <w:widowControl/>
        <w:shd w:val="clear" w:color="auto" w:fill="FFFFFF"/>
        <w:spacing w:line="600" w:lineRule="atLeast"/>
        <w:ind w:firstLine="600"/>
        <w:jc w:val="left"/>
        <w:textAlignment w:val="baseline"/>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4.曾因犯罪受过刑事处罚或受行政处罚以及被开除公职的。</w:t>
      </w:r>
    </w:p>
    <w:p>
      <w:pPr>
        <w:widowControl/>
        <w:shd w:val="clear" w:color="auto" w:fill="FFFFFF"/>
        <w:spacing w:line="600" w:lineRule="atLeast"/>
        <w:ind w:firstLine="600"/>
        <w:jc w:val="left"/>
        <w:textAlignment w:val="baseline"/>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5.在各类招考过程中被录用主管机关认定有考试作弊行为的。</w:t>
      </w:r>
    </w:p>
    <w:p>
      <w:pPr>
        <w:widowControl/>
        <w:shd w:val="clear" w:color="auto" w:fill="FFFFFF"/>
        <w:spacing w:line="600" w:lineRule="atLeast"/>
        <w:ind w:firstLine="600"/>
        <w:jc w:val="left"/>
        <w:textAlignment w:val="baseline"/>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6.法律、法规规定不得招聘为事业单位工作人员的。</w:t>
      </w:r>
    </w:p>
    <w:p>
      <w:pPr>
        <w:widowControl/>
        <w:shd w:val="clear" w:color="auto" w:fill="FFFFFF"/>
        <w:spacing w:line="600" w:lineRule="atLeast"/>
        <w:ind w:firstLine="600"/>
        <w:jc w:val="left"/>
        <w:rPr>
          <w:rFonts w:ascii="微软雅黑" w:hAnsi="微软雅黑" w:eastAsia="微软雅黑" w:cs="宋体"/>
          <w:color w:val="434343"/>
          <w:kern w:val="0"/>
          <w:szCs w:val="21"/>
        </w:rPr>
      </w:pPr>
      <w:r>
        <w:rPr>
          <w:rFonts w:hint="eastAsia" w:ascii="仿宋" w:hAnsi="仿宋" w:eastAsia="仿宋" w:cs="宋体"/>
          <w:b/>
          <w:bCs/>
          <w:color w:val="434343"/>
          <w:kern w:val="0"/>
          <w:sz w:val="30"/>
          <w:szCs w:val="30"/>
          <w:shd w:val="clear" w:color="auto" w:fill="FFFFFF"/>
        </w:rPr>
        <w:t>三、享受待遇</w:t>
      </w:r>
    </w:p>
    <w:p>
      <w:pPr>
        <w:widowControl/>
        <w:shd w:val="clear" w:color="auto" w:fill="FFFFFF"/>
        <w:spacing w:line="600" w:lineRule="atLeast"/>
        <w:ind w:firstLine="600"/>
        <w:jc w:val="left"/>
        <w:rPr>
          <w:rFonts w:ascii="微软雅黑" w:hAnsi="微软雅黑" w:eastAsia="微软雅黑" w:cs="宋体"/>
          <w:color w:val="434343"/>
          <w:kern w:val="0"/>
          <w:szCs w:val="21"/>
        </w:rPr>
      </w:pPr>
      <w:r>
        <w:rPr>
          <w:rFonts w:hint="eastAsia" w:ascii="仿宋" w:hAnsi="仿宋" w:eastAsia="仿宋" w:cs="仿宋"/>
          <w:i w:val="0"/>
          <w:iCs w:val="0"/>
          <w:caps w:val="0"/>
          <w:color w:val="434343"/>
          <w:spacing w:val="0"/>
          <w:sz w:val="30"/>
          <w:szCs w:val="30"/>
          <w:shd w:val="clear" w:fill="FFFFFF"/>
        </w:rPr>
        <w:t>（一）</w:t>
      </w:r>
      <w:r>
        <w:rPr>
          <w:rFonts w:hint="eastAsia" w:ascii="仿宋" w:hAnsi="仿宋" w:eastAsia="仿宋" w:cs="宋体"/>
          <w:color w:val="434343"/>
          <w:kern w:val="0"/>
          <w:sz w:val="30"/>
          <w:szCs w:val="30"/>
          <w:shd w:val="clear" w:color="auto" w:fill="FFFFFF"/>
        </w:rPr>
        <w:t>正式聘用的人员为事业编制，享受在编教职工工资福利待遇。</w:t>
      </w:r>
    </w:p>
    <w:p>
      <w:pPr>
        <w:widowControl/>
        <w:shd w:val="clear" w:color="auto" w:fill="FFFFFF"/>
        <w:spacing w:line="600" w:lineRule="atLeast"/>
        <w:ind w:firstLine="600"/>
        <w:jc w:val="left"/>
        <w:textAlignment w:val="baseline"/>
        <w:rPr>
          <w:rFonts w:hint="eastAsia" w:ascii="仿宋" w:hAnsi="仿宋" w:eastAsia="仿宋" w:cs="宋体"/>
          <w:b/>
          <w:bCs/>
          <w:color w:val="434343"/>
          <w:kern w:val="0"/>
          <w:sz w:val="30"/>
          <w:szCs w:val="30"/>
          <w:shd w:val="clear" w:color="auto" w:fill="FFFFFF"/>
        </w:rPr>
      </w:pPr>
      <w:r>
        <w:rPr>
          <w:rFonts w:hint="eastAsia" w:ascii="仿宋" w:hAnsi="仿宋" w:eastAsia="仿宋" w:cs="仿宋"/>
          <w:i w:val="0"/>
          <w:iCs w:val="0"/>
          <w:caps w:val="0"/>
          <w:color w:val="434343"/>
          <w:spacing w:val="0"/>
          <w:sz w:val="30"/>
          <w:szCs w:val="30"/>
          <w:shd w:val="clear" w:fill="FFFFFF"/>
        </w:rPr>
        <w:t>（二）具有博士学历学位的人员聘用后，另给予</w:t>
      </w:r>
      <w:r>
        <w:rPr>
          <w:rFonts w:hint="eastAsia" w:ascii="仿宋" w:hAnsi="仿宋" w:eastAsia="仿宋" w:cs="仿宋"/>
          <w:i w:val="0"/>
          <w:iCs w:val="0"/>
          <w:caps w:val="0"/>
          <w:color w:val="434343"/>
          <w:spacing w:val="0"/>
          <w:sz w:val="30"/>
          <w:szCs w:val="30"/>
          <w:shd w:val="clear" w:fill="FFFFFF"/>
          <w:lang w:val="en-US"/>
        </w:rPr>
        <w:t>3</w:t>
      </w:r>
      <w:r>
        <w:rPr>
          <w:rFonts w:hint="eastAsia" w:ascii="仿宋" w:hAnsi="仿宋" w:eastAsia="仿宋" w:cs="仿宋"/>
          <w:i w:val="0"/>
          <w:iCs w:val="0"/>
          <w:caps w:val="0"/>
          <w:color w:val="434343"/>
          <w:spacing w:val="0"/>
          <w:sz w:val="30"/>
          <w:szCs w:val="30"/>
          <w:shd w:val="clear" w:fill="FFFFFF"/>
        </w:rPr>
        <w:t>万元安家费、</w:t>
      </w:r>
      <w:r>
        <w:rPr>
          <w:rFonts w:hint="eastAsia" w:ascii="仿宋" w:hAnsi="仿宋" w:eastAsia="仿宋" w:cs="仿宋"/>
          <w:i w:val="0"/>
          <w:iCs w:val="0"/>
          <w:caps w:val="0"/>
          <w:color w:val="434343"/>
          <w:spacing w:val="0"/>
          <w:sz w:val="30"/>
          <w:szCs w:val="30"/>
          <w:shd w:val="clear" w:fill="FFFFFF"/>
          <w:lang w:val="en-US"/>
        </w:rPr>
        <w:t>5</w:t>
      </w:r>
      <w:r>
        <w:rPr>
          <w:rFonts w:hint="eastAsia" w:ascii="仿宋" w:hAnsi="仿宋" w:eastAsia="仿宋" w:cs="仿宋"/>
          <w:i w:val="0"/>
          <w:iCs w:val="0"/>
          <w:caps w:val="0"/>
          <w:color w:val="434343"/>
          <w:spacing w:val="0"/>
          <w:sz w:val="30"/>
          <w:szCs w:val="30"/>
          <w:shd w:val="clear" w:fill="FFFFFF"/>
        </w:rPr>
        <w:t>万元科研启动金、每月</w:t>
      </w:r>
      <w:r>
        <w:rPr>
          <w:rFonts w:hint="eastAsia" w:ascii="仿宋" w:hAnsi="仿宋" w:eastAsia="仿宋" w:cs="仿宋"/>
          <w:i w:val="0"/>
          <w:iCs w:val="0"/>
          <w:caps w:val="0"/>
          <w:color w:val="434343"/>
          <w:spacing w:val="0"/>
          <w:sz w:val="30"/>
          <w:szCs w:val="30"/>
          <w:shd w:val="clear" w:fill="FFFFFF"/>
          <w:lang w:val="en-US"/>
        </w:rPr>
        <w:t>500</w:t>
      </w:r>
      <w:r>
        <w:rPr>
          <w:rFonts w:hint="eastAsia" w:ascii="仿宋" w:hAnsi="仿宋" w:eastAsia="仿宋" w:cs="仿宋"/>
          <w:i w:val="0"/>
          <w:iCs w:val="0"/>
          <w:caps w:val="0"/>
          <w:color w:val="434343"/>
          <w:spacing w:val="0"/>
          <w:sz w:val="30"/>
          <w:szCs w:val="30"/>
          <w:shd w:val="clear" w:fill="FFFFFF"/>
        </w:rPr>
        <w:t>元博士津贴。</w:t>
      </w:r>
    </w:p>
    <w:p>
      <w:pPr>
        <w:widowControl/>
        <w:shd w:val="clear" w:color="auto" w:fill="FFFFFF"/>
        <w:spacing w:line="600" w:lineRule="atLeast"/>
        <w:ind w:firstLine="600"/>
        <w:jc w:val="left"/>
        <w:textAlignment w:val="baseline"/>
        <w:rPr>
          <w:rFonts w:ascii="微软雅黑" w:hAnsi="微软雅黑" w:eastAsia="微软雅黑" w:cs="宋体"/>
          <w:color w:val="434343"/>
          <w:kern w:val="0"/>
          <w:szCs w:val="21"/>
        </w:rPr>
      </w:pPr>
      <w:r>
        <w:rPr>
          <w:rFonts w:hint="eastAsia" w:ascii="仿宋" w:hAnsi="仿宋" w:eastAsia="仿宋" w:cs="宋体"/>
          <w:b/>
          <w:bCs/>
          <w:color w:val="434343"/>
          <w:kern w:val="0"/>
          <w:sz w:val="30"/>
          <w:szCs w:val="30"/>
          <w:shd w:val="clear" w:color="auto" w:fill="FFFFFF"/>
        </w:rPr>
        <w:t>四、招聘程序</w:t>
      </w:r>
    </w:p>
    <w:p>
      <w:pPr>
        <w:widowControl/>
        <w:shd w:val="clear" w:color="auto" w:fill="FFFFFF"/>
        <w:spacing w:line="600" w:lineRule="atLeast"/>
        <w:ind w:firstLine="600"/>
        <w:jc w:val="left"/>
        <w:textAlignment w:val="baseline"/>
        <w:rPr>
          <w:rFonts w:ascii="微软雅黑" w:hAnsi="微软雅黑" w:eastAsia="微软雅黑" w:cs="宋体"/>
          <w:color w:val="434343"/>
          <w:kern w:val="0"/>
          <w:szCs w:val="21"/>
        </w:rPr>
      </w:pPr>
      <w:r>
        <w:rPr>
          <w:rFonts w:hint="eastAsia" w:ascii="仿宋" w:hAnsi="仿宋" w:eastAsia="仿宋" w:cs="宋体"/>
          <w:b/>
          <w:bCs/>
          <w:color w:val="434343"/>
          <w:kern w:val="0"/>
          <w:sz w:val="30"/>
          <w:szCs w:val="30"/>
          <w:shd w:val="clear" w:color="auto" w:fill="FFFFFF"/>
        </w:rPr>
        <w:t>（一）报名</w:t>
      </w:r>
    </w:p>
    <w:p>
      <w:pPr>
        <w:widowControl/>
        <w:shd w:val="clear" w:color="auto" w:fill="FFFFFF"/>
        <w:spacing w:line="600" w:lineRule="atLeast"/>
        <w:ind w:firstLine="600"/>
        <w:jc w:val="left"/>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1.报名时间</w:t>
      </w:r>
    </w:p>
    <w:p>
      <w:pPr>
        <w:widowControl/>
        <w:shd w:val="clear" w:color="auto" w:fill="FFFFFF"/>
        <w:spacing w:line="600" w:lineRule="atLeast"/>
        <w:ind w:firstLine="600"/>
        <w:jc w:val="left"/>
        <w:rPr>
          <w:rFonts w:hint="eastAsia" w:ascii="仿宋" w:hAnsi="仿宋" w:eastAsia="仿宋" w:cs="宋体"/>
          <w:b w:val="0"/>
          <w:bCs w:val="0"/>
          <w:color w:val="auto"/>
          <w:kern w:val="0"/>
          <w:sz w:val="30"/>
          <w:szCs w:val="30"/>
          <w:shd w:val="clear" w:color="auto" w:fill="FFFFFF"/>
        </w:rPr>
      </w:pPr>
      <w:r>
        <w:rPr>
          <w:rFonts w:hint="eastAsia" w:ascii="仿宋" w:hAnsi="仿宋" w:eastAsia="仿宋" w:cs="宋体"/>
          <w:b w:val="0"/>
          <w:bCs w:val="0"/>
          <w:color w:val="auto"/>
          <w:kern w:val="0"/>
          <w:sz w:val="30"/>
          <w:szCs w:val="30"/>
          <w:shd w:val="clear" w:color="auto" w:fill="FFFFFF"/>
        </w:rPr>
        <w:t>报名时间：2022年</w:t>
      </w:r>
      <w:r>
        <w:rPr>
          <w:rFonts w:hint="eastAsia" w:ascii="仿宋" w:hAnsi="仿宋" w:eastAsia="仿宋" w:cs="宋体"/>
          <w:b w:val="0"/>
          <w:bCs w:val="0"/>
          <w:color w:val="auto"/>
          <w:kern w:val="0"/>
          <w:sz w:val="30"/>
          <w:szCs w:val="30"/>
          <w:shd w:val="clear" w:color="auto" w:fill="FFFFFF"/>
          <w:lang w:val="en-US" w:eastAsia="zh-CN"/>
        </w:rPr>
        <w:t>12</w:t>
      </w:r>
      <w:r>
        <w:rPr>
          <w:rFonts w:hint="eastAsia" w:ascii="仿宋" w:hAnsi="仿宋" w:eastAsia="仿宋" w:cs="宋体"/>
          <w:b w:val="0"/>
          <w:bCs w:val="0"/>
          <w:color w:val="auto"/>
          <w:kern w:val="0"/>
          <w:sz w:val="30"/>
          <w:szCs w:val="30"/>
          <w:shd w:val="clear" w:color="auto" w:fill="FFFFFF"/>
        </w:rPr>
        <w:t>月</w:t>
      </w:r>
      <w:r>
        <w:rPr>
          <w:rFonts w:hint="eastAsia" w:ascii="仿宋" w:hAnsi="仿宋" w:eastAsia="仿宋" w:cs="宋体"/>
          <w:b w:val="0"/>
          <w:bCs w:val="0"/>
          <w:color w:val="auto"/>
          <w:kern w:val="0"/>
          <w:sz w:val="30"/>
          <w:szCs w:val="30"/>
          <w:shd w:val="clear" w:color="auto" w:fill="FFFFFF"/>
          <w:lang w:val="en-US" w:eastAsia="zh-CN"/>
        </w:rPr>
        <w:t>7</w:t>
      </w:r>
      <w:r>
        <w:rPr>
          <w:rFonts w:hint="eastAsia" w:ascii="仿宋" w:hAnsi="仿宋" w:eastAsia="仿宋" w:cs="宋体"/>
          <w:b w:val="0"/>
          <w:bCs w:val="0"/>
          <w:color w:val="auto"/>
          <w:kern w:val="0"/>
          <w:sz w:val="30"/>
          <w:szCs w:val="30"/>
          <w:shd w:val="clear" w:color="auto" w:fill="FFFFFF"/>
        </w:rPr>
        <w:t>日至</w:t>
      </w:r>
      <w:r>
        <w:rPr>
          <w:rFonts w:hint="eastAsia" w:ascii="仿宋" w:hAnsi="仿宋" w:eastAsia="仿宋" w:cs="宋体"/>
          <w:b w:val="0"/>
          <w:bCs w:val="0"/>
          <w:color w:val="auto"/>
          <w:kern w:val="0"/>
          <w:sz w:val="30"/>
          <w:szCs w:val="30"/>
          <w:shd w:val="clear" w:color="auto" w:fill="FFFFFF"/>
          <w:lang w:val="en-US" w:eastAsia="zh-CN"/>
        </w:rPr>
        <w:t>12</w:t>
      </w:r>
      <w:r>
        <w:rPr>
          <w:rFonts w:hint="eastAsia" w:ascii="仿宋" w:hAnsi="仿宋" w:eastAsia="仿宋" w:cs="宋体"/>
          <w:b w:val="0"/>
          <w:bCs w:val="0"/>
          <w:color w:val="auto"/>
          <w:kern w:val="0"/>
          <w:sz w:val="30"/>
          <w:szCs w:val="30"/>
          <w:shd w:val="clear" w:color="auto" w:fill="FFFFFF"/>
        </w:rPr>
        <w:t>月</w:t>
      </w:r>
      <w:r>
        <w:rPr>
          <w:rFonts w:hint="eastAsia" w:ascii="仿宋" w:hAnsi="仿宋" w:eastAsia="仿宋" w:cs="宋体"/>
          <w:b w:val="0"/>
          <w:bCs w:val="0"/>
          <w:color w:val="auto"/>
          <w:kern w:val="0"/>
          <w:sz w:val="30"/>
          <w:szCs w:val="30"/>
          <w:shd w:val="clear" w:color="auto" w:fill="FFFFFF"/>
          <w:lang w:val="en-US" w:eastAsia="zh-CN"/>
        </w:rPr>
        <w:t>16</w:t>
      </w:r>
      <w:r>
        <w:rPr>
          <w:rFonts w:hint="eastAsia" w:ascii="仿宋" w:hAnsi="仿宋" w:eastAsia="仿宋" w:cs="宋体"/>
          <w:b w:val="0"/>
          <w:bCs w:val="0"/>
          <w:color w:val="auto"/>
          <w:kern w:val="0"/>
          <w:sz w:val="30"/>
          <w:szCs w:val="30"/>
          <w:shd w:val="clear" w:color="auto" w:fill="FFFFFF"/>
        </w:rPr>
        <w:t>日。</w:t>
      </w:r>
    </w:p>
    <w:p>
      <w:pPr>
        <w:widowControl/>
        <w:shd w:val="clear" w:color="auto" w:fill="FFFFFF"/>
        <w:spacing w:line="600" w:lineRule="atLeast"/>
        <w:ind w:firstLine="600"/>
        <w:jc w:val="left"/>
        <w:rPr>
          <w:rFonts w:hint="eastAsia" w:ascii="仿宋" w:hAnsi="仿宋" w:eastAsia="仿宋" w:cs="宋体"/>
          <w:color w:val="434343"/>
          <w:kern w:val="0"/>
          <w:sz w:val="30"/>
          <w:szCs w:val="30"/>
          <w:shd w:val="clear" w:color="auto" w:fill="FFFFFF"/>
        </w:rPr>
      </w:pPr>
      <w:r>
        <w:rPr>
          <w:rFonts w:hint="eastAsia" w:ascii="仿宋" w:hAnsi="仿宋" w:eastAsia="仿宋" w:cs="宋体"/>
          <w:b w:val="0"/>
          <w:bCs w:val="0"/>
          <w:color w:val="auto"/>
          <w:kern w:val="0"/>
          <w:sz w:val="30"/>
          <w:szCs w:val="30"/>
          <w:shd w:val="clear" w:color="auto" w:fill="FFFFFF"/>
        </w:rPr>
        <w:t>报名截止至2022年</w:t>
      </w:r>
      <w:r>
        <w:rPr>
          <w:rFonts w:hint="eastAsia" w:ascii="仿宋" w:hAnsi="仿宋" w:eastAsia="仿宋" w:cs="宋体"/>
          <w:b w:val="0"/>
          <w:bCs w:val="0"/>
          <w:color w:val="auto"/>
          <w:kern w:val="0"/>
          <w:sz w:val="30"/>
          <w:szCs w:val="30"/>
          <w:shd w:val="clear" w:color="auto" w:fill="FFFFFF"/>
          <w:lang w:val="en-US" w:eastAsia="zh-CN"/>
        </w:rPr>
        <w:t>12</w:t>
      </w:r>
      <w:r>
        <w:rPr>
          <w:rFonts w:hint="eastAsia" w:ascii="仿宋" w:hAnsi="仿宋" w:eastAsia="仿宋" w:cs="宋体"/>
          <w:b w:val="0"/>
          <w:bCs w:val="0"/>
          <w:color w:val="auto"/>
          <w:kern w:val="0"/>
          <w:sz w:val="30"/>
          <w:szCs w:val="30"/>
          <w:shd w:val="clear" w:color="auto" w:fill="FFFFFF"/>
        </w:rPr>
        <w:t>月</w:t>
      </w:r>
      <w:r>
        <w:rPr>
          <w:rFonts w:hint="eastAsia" w:ascii="仿宋" w:hAnsi="仿宋" w:eastAsia="仿宋" w:cs="宋体"/>
          <w:b w:val="0"/>
          <w:bCs w:val="0"/>
          <w:color w:val="auto"/>
          <w:kern w:val="0"/>
          <w:sz w:val="30"/>
          <w:szCs w:val="30"/>
          <w:shd w:val="clear" w:color="auto" w:fill="FFFFFF"/>
          <w:lang w:val="en-US" w:eastAsia="zh-CN"/>
        </w:rPr>
        <w:t>16</w:t>
      </w:r>
      <w:r>
        <w:rPr>
          <w:rFonts w:hint="eastAsia" w:ascii="仿宋" w:hAnsi="仿宋" w:eastAsia="仿宋" w:cs="宋体"/>
          <w:b w:val="0"/>
          <w:bCs w:val="0"/>
          <w:color w:val="auto"/>
          <w:kern w:val="0"/>
          <w:sz w:val="30"/>
          <w:szCs w:val="30"/>
          <w:shd w:val="clear" w:color="auto" w:fill="FFFFFF"/>
        </w:rPr>
        <w:t>日16：00，以报名电子邮件发送时间为准。</w:t>
      </w:r>
    </w:p>
    <w:p>
      <w:pPr>
        <w:widowControl/>
        <w:shd w:val="clear" w:color="auto" w:fill="FFFFFF"/>
        <w:spacing w:line="600" w:lineRule="atLeast"/>
        <w:ind w:firstLine="600"/>
        <w:jc w:val="left"/>
        <w:textAlignment w:val="baseline"/>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2.报名方式</w:t>
      </w:r>
    </w:p>
    <w:p>
      <w:pPr>
        <w:widowControl/>
        <w:shd w:val="clear" w:color="auto" w:fill="FFFFFF"/>
        <w:spacing w:line="600" w:lineRule="atLeast"/>
        <w:ind w:firstLine="600"/>
        <w:jc w:val="left"/>
        <w:textAlignment w:val="baseline"/>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采取电子邮件报名方式，报名邮箱：hsdrczp</w:t>
      </w:r>
      <w:r>
        <w:rPr>
          <w:rFonts w:hint="eastAsia" w:ascii="仿宋" w:hAnsi="仿宋" w:eastAsia="仿宋" w:cs="宋体"/>
          <w:color w:val="434343"/>
          <w:kern w:val="0"/>
          <w:sz w:val="30"/>
          <w:szCs w:val="30"/>
          <w:shd w:val="clear" w:color="auto" w:fill="FFFFFF"/>
          <w:lang w:val="en-US" w:eastAsia="zh-CN"/>
        </w:rPr>
        <w:t>2022</w:t>
      </w:r>
      <w:r>
        <w:rPr>
          <w:rFonts w:hint="eastAsia" w:ascii="仿宋" w:hAnsi="仿宋" w:eastAsia="仿宋" w:cs="宋体"/>
          <w:color w:val="434343"/>
          <w:kern w:val="0"/>
          <w:sz w:val="30"/>
          <w:szCs w:val="30"/>
          <w:shd w:val="clear" w:color="auto" w:fill="FFFFFF"/>
        </w:rPr>
        <w:t>@163.com，报名邮件标题须标明“应聘部门+岗位代码+应聘者姓名”，并将报名材料电子版的压缩文件发至报名邮箱（邮件附件须小于10MB，附件不能链接到其他邮箱或网址，如因此造成报名材料无法下载责任由应聘人员自负）。</w:t>
      </w:r>
    </w:p>
    <w:p>
      <w:pPr>
        <w:widowControl/>
        <w:shd w:val="clear" w:color="auto" w:fill="FFFFFF"/>
        <w:spacing w:line="600" w:lineRule="atLeast"/>
        <w:ind w:firstLine="600"/>
        <w:jc w:val="left"/>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报名材料按《应聘人员现场确认所需材料清单》（附件4）所列项目准备。</w:t>
      </w:r>
    </w:p>
    <w:p>
      <w:pPr>
        <w:widowControl/>
        <w:shd w:val="clear" w:color="auto" w:fill="FFFFFF"/>
        <w:spacing w:line="600" w:lineRule="atLeast"/>
        <w:ind w:firstLine="600"/>
        <w:jc w:val="left"/>
        <w:textAlignment w:val="baseline"/>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3.每名应聘人员只能报考一个岗位。</w:t>
      </w:r>
    </w:p>
    <w:p>
      <w:pPr>
        <w:widowControl/>
        <w:shd w:val="clear" w:color="auto" w:fill="FFFFFF"/>
        <w:spacing w:line="600" w:lineRule="atLeast"/>
        <w:ind w:firstLine="600"/>
        <w:jc w:val="left"/>
        <w:textAlignment w:val="baseline"/>
        <w:rPr>
          <w:rFonts w:ascii="微软雅黑" w:hAnsi="微软雅黑" w:eastAsia="微软雅黑" w:cs="宋体"/>
          <w:color w:val="434343"/>
          <w:kern w:val="0"/>
          <w:szCs w:val="21"/>
        </w:rPr>
      </w:pPr>
      <w:r>
        <w:rPr>
          <w:rFonts w:hint="eastAsia" w:ascii="仿宋" w:hAnsi="仿宋" w:eastAsia="仿宋" w:cs="宋体"/>
          <w:b/>
          <w:bCs/>
          <w:color w:val="434343"/>
          <w:kern w:val="0"/>
          <w:sz w:val="30"/>
          <w:szCs w:val="30"/>
          <w:shd w:val="clear" w:color="auto" w:fill="FFFFFF"/>
        </w:rPr>
        <w:t>（</w:t>
      </w:r>
      <w:r>
        <w:rPr>
          <w:rFonts w:hint="eastAsia" w:ascii="仿宋" w:hAnsi="仿宋" w:eastAsia="仿宋" w:cs="宋体"/>
          <w:b/>
          <w:bCs/>
          <w:color w:val="434343"/>
          <w:kern w:val="0"/>
          <w:sz w:val="30"/>
          <w:szCs w:val="30"/>
          <w:shd w:val="clear" w:color="auto" w:fill="FFFFFF"/>
          <w:lang w:val="en-US" w:eastAsia="zh-CN"/>
        </w:rPr>
        <w:t>二</w:t>
      </w:r>
      <w:r>
        <w:rPr>
          <w:rFonts w:hint="eastAsia" w:ascii="仿宋" w:hAnsi="仿宋" w:eastAsia="仿宋" w:cs="宋体"/>
          <w:b/>
          <w:bCs/>
          <w:color w:val="434343"/>
          <w:kern w:val="0"/>
          <w:sz w:val="30"/>
          <w:szCs w:val="30"/>
          <w:shd w:val="clear" w:color="auto" w:fill="FFFFFF"/>
        </w:rPr>
        <w:t>）资格审查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00"/>
        <w:jc w:val="left"/>
        <w:textAlignment w:val="baseline"/>
      </w:pPr>
      <w:r>
        <w:rPr>
          <w:rFonts w:hint="eastAsia" w:ascii="仿宋" w:hAnsi="仿宋" w:eastAsia="仿宋" w:cs="仿宋"/>
          <w:i w:val="0"/>
          <w:iCs w:val="0"/>
          <w:caps w:val="0"/>
          <w:color w:val="434343"/>
          <w:spacing w:val="0"/>
          <w:sz w:val="30"/>
          <w:szCs w:val="30"/>
          <w:shd w:val="clear" w:fill="FFFFFF"/>
          <w:vertAlign w:val="baseline"/>
          <w:lang w:val="en-US" w:eastAsia="zh-CN"/>
        </w:rPr>
        <w:t>1.</w:t>
      </w:r>
      <w:r>
        <w:rPr>
          <w:rFonts w:hint="eastAsia" w:ascii="仿宋" w:hAnsi="仿宋" w:eastAsia="仿宋" w:cs="仿宋"/>
          <w:i w:val="0"/>
          <w:iCs w:val="0"/>
          <w:caps w:val="0"/>
          <w:color w:val="434343"/>
          <w:spacing w:val="0"/>
          <w:sz w:val="30"/>
          <w:szCs w:val="30"/>
          <w:shd w:val="clear" w:fill="FFFFFF"/>
          <w:vertAlign w:val="baseline"/>
        </w:rPr>
        <w:t>对应聘人员材料审查后确定具备报名资格人选，由用人部门通知面试。</w:t>
      </w:r>
    </w:p>
    <w:p>
      <w:pPr>
        <w:widowControl/>
        <w:shd w:val="clear" w:color="auto" w:fill="FFFFFF"/>
        <w:spacing w:line="600" w:lineRule="atLeast"/>
        <w:ind w:firstLine="600"/>
        <w:jc w:val="left"/>
        <w:textAlignment w:val="baseline"/>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lang w:val="en-US" w:eastAsia="zh-CN"/>
        </w:rPr>
        <w:t>2</w:t>
      </w:r>
      <w:r>
        <w:rPr>
          <w:rFonts w:hint="eastAsia" w:ascii="仿宋" w:hAnsi="仿宋" w:eastAsia="仿宋" w:cs="宋体"/>
          <w:color w:val="434343"/>
          <w:kern w:val="0"/>
          <w:sz w:val="30"/>
          <w:szCs w:val="30"/>
          <w:shd w:val="clear" w:color="auto" w:fill="FFFFFF"/>
        </w:rPr>
        <w:t>.资格确认所需材料按《应聘人员现场确认所需材料清单》（附件4）所列项目准备。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00"/>
        <w:jc w:val="left"/>
      </w:pPr>
      <w:r>
        <w:rPr>
          <w:rStyle w:val="7"/>
          <w:rFonts w:hint="eastAsia" w:ascii="仿宋" w:hAnsi="仿宋" w:eastAsia="仿宋" w:cs="仿宋"/>
          <w:b/>
          <w:bCs/>
          <w:i w:val="0"/>
          <w:iCs w:val="0"/>
          <w:caps w:val="0"/>
          <w:color w:val="434343"/>
          <w:spacing w:val="0"/>
          <w:sz w:val="30"/>
          <w:szCs w:val="30"/>
          <w:shd w:val="clear" w:fill="FFFFFF"/>
        </w:rPr>
        <w:t>（三）岗位比例要求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00"/>
        <w:jc w:val="left"/>
      </w:pPr>
      <w:r>
        <w:rPr>
          <w:rFonts w:hint="eastAsia" w:ascii="仿宋" w:hAnsi="仿宋" w:eastAsia="仿宋" w:cs="仿宋"/>
          <w:i w:val="0"/>
          <w:iCs w:val="0"/>
          <w:caps w:val="0"/>
          <w:color w:val="434343"/>
          <w:spacing w:val="0"/>
          <w:sz w:val="30"/>
          <w:szCs w:val="30"/>
          <w:shd w:val="clear" w:fill="FFFFFF"/>
        </w:rPr>
        <w:t>应聘须具有博士学历学位</w:t>
      </w:r>
      <w:r>
        <w:rPr>
          <w:rFonts w:hint="eastAsia" w:ascii="仿宋" w:hAnsi="仿宋" w:eastAsia="仿宋" w:cs="仿宋"/>
          <w:i w:val="0"/>
          <w:iCs w:val="0"/>
          <w:caps w:val="0"/>
          <w:color w:val="434343"/>
          <w:spacing w:val="0"/>
          <w:sz w:val="30"/>
          <w:szCs w:val="30"/>
          <w:shd w:val="clear" w:fill="FFFFFF"/>
          <w:lang w:val="en-US" w:eastAsia="zh-CN"/>
        </w:rPr>
        <w:t>的</w:t>
      </w:r>
      <w:r>
        <w:rPr>
          <w:rFonts w:hint="eastAsia" w:ascii="仿宋" w:hAnsi="仿宋" w:eastAsia="仿宋" w:cs="仿宋"/>
          <w:i w:val="0"/>
          <w:iCs w:val="0"/>
          <w:caps w:val="0"/>
          <w:color w:val="434343"/>
          <w:spacing w:val="0"/>
          <w:sz w:val="30"/>
          <w:szCs w:val="30"/>
          <w:shd w:val="clear" w:fill="FFFFFF"/>
        </w:rPr>
        <w:t>岗位，不受岗位比例限制。</w:t>
      </w:r>
    </w:p>
    <w:p>
      <w:pPr>
        <w:widowControl/>
        <w:shd w:val="clear" w:color="auto" w:fill="FFFFFF"/>
        <w:spacing w:line="600" w:lineRule="atLeast"/>
        <w:ind w:firstLine="602" w:firstLineChars="200"/>
        <w:jc w:val="left"/>
        <w:rPr>
          <w:rFonts w:ascii="微软雅黑" w:hAnsi="微软雅黑" w:eastAsia="微软雅黑" w:cs="宋体"/>
          <w:color w:val="434343"/>
          <w:kern w:val="0"/>
          <w:szCs w:val="21"/>
        </w:rPr>
      </w:pPr>
      <w:r>
        <w:rPr>
          <w:rFonts w:hint="eastAsia" w:ascii="仿宋" w:hAnsi="仿宋" w:eastAsia="仿宋" w:cs="宋体"/>
          <w:b/>
          <w:bCs/>
          <w:color w:val="434343"/>
          <w:kern w:val="0"/>
          <w:sz w:val="30"/>
          <w:szCs w:val="30"/>
          <w:shd w:val="clear" w:color="auto" w:fill="FFFFFF"/>
        </w:rPr>
        <w:t>（</w:t>
      </w:r>
      <w:r>
        <w:rPr>
          <w:rFonts w:hint="eastAsia" w:ascii="仿宋" w:hAnsi="仿宋" w:eastAsia="仿宋" w:cs="宋体"/>
          <w:b/>
          <w:bCs/>
          <w:color w:val="434343"/>
          <w:kern w:val="0"/>
          <w:sz w:val="30"/>
          <w:szCs w:val="30"/>
          <w:shd w:val="clear" w:color="auto" w:fill="FFFFFF"/>
          <w:lang w:val="en-US" w:eastAsia="zh-CN"/>
        </w:rPr>
        <w:t>四</w:t>
      </w:r>
      <w:r>
        <w:rPr>
          <w:rFonts w:hint="eastAsia" w:ascii="仿宋" w:hAnsi="仿宋" w:eastAsia="仿宋" w:cs="宋体"/>
          <w:b/>
          <w:bCs/>
          <w:color w:val="434343"/>
          <w:kern w:val="0"/>
          <w:sz w:val="30"/>
          <w:szCs w:val="30"/>
          <w:shd w:val="clear" w:color="auto" w:fill="FFFFFF"/>
        </w:rPr>
        <w:t>）考核</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00"/>
        <w:jc w:val="left"/>
        <w:textAlignment w:val="baseline"/>
      </w:pPr>
      <w:r>
        <w:rPr>
          <w:rFonts w:hint="eastAsia" w:ascii="仿宋" w:hAnsi="仿宋" w:eastAsia="仿宋" w:cs="仿宋"/>
          <w:i w:val="0"/>
          <w:iCs w:val="0"/>
          <w:caps w:val="0"/>
          <w:color w:val="434343"/>
          <w:spacing w:val="0"/>
          <w:sz w:val="30"/>
          <w:szCs w:val="30"/>
          <w:shd w:val="clear" w:fill="FFFFFF"/>
          <w:vertAlign w:val="baseline"/>
          <w:lang w:val="en-US" w:eastAsia="zh-CN"/>
        </w:rPr>
        <w:t>1.</w:t>
      </w:r>
      <w:r>
        <w:rPr>
          <w:rFonts w:hint="eastAsia" w:ascii="仿宋" w:hAnsi="仿宋" w:eastAsia="仿宋" w:cs="仿宋"/>
          <w:i w:val="0"/>
          <w:iCs w:val="0"/>
          <w:caps w:val="0"/>
          <w:color w:val="434343"/>
          <w:spacing w:val="0"/>
          <w:sz w:val="30"/>
          <w:szCs w:val="30"/>
          <w:shd w:val="clear" w:fill="FFFFFF"/>
          <w:vertAlign w:val="baseline"/>
        </w:rPr>
        <w:t>用人部门确定面试时间并通知应聘人员；面试应聘人员须参加学校组织的心理测评。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00"/>
        <w:jc w:val="left"/>
        <w:textAlignment w:val="baseline"/>
      </w:pPr>
      <w:r>
        <w:rPr>
          <w:rFonts w:hint="eastAsia" w:ascii="仿宋" w:hAnsi="仿宋" w:eastAsia="仿宋" w:cs="仿宋"/>
          <w:i w:val="0"/>
          <w:iCs w:val="0"/>
          <w:caps w:val="0"/>
          <w:color w:val="434343"/>
          <w:spacing w:val="0"/>
          <w:sz w:val="30"/>
          <w:szCs w:val="30"/>
          <w:shd w:val="clear" w:fill="FFFFFF"/>
          <w:vertAlign w:val="baseline"/>
          <w:lang w:val="en-US" w:eastAsia="zh-CN"/>
        </w:rPr>
        <w:t>2.</w:t>
      </w:r>
      <w:r>
        <w:rPr>
          <w:rFonts w:hint="eastAsia" w:ascii="仿宋" w:hAnsi="仿宋" w:eastAsia="仿宋" w:cs="仿宋"/>
          <w:i w:val="0"/>
          <w:iCs w:val="0"/>
          <w:caps w:val="0"/>
          <w:color w:val="434343"/>
          <w:spacing w:val="0"/>
          <w:sz w:val="30"/>
          <w:szCs w:val="30"/>
          <w:shd w:val="clear" w:fill="FFFFFF"/>
          <w:vertAlign w:val="baseline"/>
        </w:rPr>
        <w:t>面试考核成绩按百分制计分，考核总成绩</w:t>
      </w:r>
      <w:r>
        <w:rPr>
          <w:rFonts w:hint="eastAsia" w:ascii="仿宋" w:hAnsi="仿宋" w:eastAsia="仿宋" w:cs="仿宋"/>
          <w:i w:val="0"/>
          <w:iCs w:val="0"/>
          <w:caps w:val="0"/>
          <w:color w:val="434343"/>
          <w:spacing w:val="0"/>
          <w:sz w:val="30"/>
          <w:szCs w:val="30"/>
          <w:shd w:val="clear" w:fill="FFFFFF"/>
          <w:vertAlign w:val="baseline"/>
          <w:lang w:val="en-US"/>
        </w:rPr>
        <w:t>=</w:t>
      </w:r>
      <w:r>
        <w:rPr>
          <w:rFonts w:hint="eastAsia" w:ascii="仿宋" w:hAnsi="仿宋" w:eastAsia="仿宋" w:cs="仿宋"/>
          <w:i w:val="0"/>
          <w:iCs w:val="0"/>
          <w:caps w:val="0"/>
          <w:color w:val="434343"/>
          <w:spacing w:val="0"/>
          <w:sz w:val="30"/>
          <w:szCs w:val="30"/>
          <w:shd w:val="clear" w:fill="FFFFFF"/>
          <w:vertAlign w:val="baseline"/>
        </w:rPr>
        <w:t>面试成绩，数值保留到小数点后三位。若最后一名出现并列，进行加试，录用加试成绩高的应聘人员。面试成绩低于</w:t>
      </w:r>
      <w:r>
        <w:rPr>
          <w:rFonts w:hint="eastAsia" w:ascii="仿宋" w:hAnsi="仿宋" w:eastAsia="仿宋" w:cs="仿宋"/>
          <w:i w:val="0"/>
          <w:iCs w:val="0"/>
          <w:caps w:val="0"/>
          <w:color w:val="434343"/>
          <w:spacing w:val="0"/>
          <w:sz w:val="30"/>
          <w:szCs w:val="30"/>
          <w:shd w:val="clear" w:fill="FFFFFF"/>
          <w:vertAlign w:val="baseline"/>
          <w:lang w:val="en-US"/>
        </w:rPr>
        <w:t>60</w:t>
      </w:r>
      <w:r>
        <w:rPr>
          <w:rFonts w:hint="eastAsia" w:ascii="仿宋" w:hAnsi="仿宋" w:eastAsia="仿宋" w:cs="仿宋"/>
          <w:i w:val="0"/>
          <w:iCs w:val="0"/>
          <w:caps w:val="0"/>
          <w:color w:val="434343"/>
          <w:spacing w:val="0"/>
          <w:sz w:val="30"/>
          <w:szCs w:val="30"/>
          <w:shd w:val="clear" w:fill="FFFFFF"/>
          <w:vertAlign w:val="baseline"/>
        </w:rPr>
        <w:t>分的，不予聘用。</w:t>
      </w:r>
    </w:p>
    <w:p>
      <w:pPr>
        <w:widowControl/>
        <w:shd w:val="clear" w:color="auto" w:fill="FFFFFF"/>
        <w:spacing w:line="600" w:lineRule="atLeast"/>
        <w:ind w:firstLine="600"/>
        <w:jc w:val="left"/>
        <w:textAlignment w:val="baseline"/>
        <w:rPr>
          <w:rFonts w:ascii="微软雅黑" w:hAnsi="微软雅黑" w:eastAsia="微软雅黑" w:cs="宋体"/>
          <w:color w:val="434343"/>
          <w:kern w:val="0"/>
          <w:szCs w:val="21"/>
        </w:rPr>
      </w:pPr>
      <w:r>
        <w:rPr>
          <w:rFonts w:hint="eastAsia" w:ascii="仿宋" w:hAnsi="仿宋" w:eastAsia="仿宋" w:cs="仿宋"/>
          <w:i w:val="0"/>
          <w:iCs w:val="0"/>
          <w:caps w:val="0"/>
          <w:color w:val="434343"/>
          <w:spacing w:val="0"/>
          <w:sz w:val="30"/>
          <w:szCs w:val="30"/>
          <w:shd w:val="clear" w:fill="FFFFFF"/>
          <w:lang w:val="en-US" w:eastAsia="zh-CN"/>
        </w:rPr>
        <w:t>3.</w:t>
      </w:r>
      <w:r>
        <w:rPr>
          <w:rFonts w:hint="eastAsia" w:ascii="仿宋" w:hAnsi="仿宋" w:eastAsia="仿宋" w:cs="仿宋"/>
          <w:i w:val="0"/>
          <w:iCs w:val="0"/>
          <w:caps w:val="0"/>
          <w:color w:val="434343"/>
          <w:spacing w:val="0"/>
          <w:sz w:val="30"/>
          <w:szCs w:val="30"/>
          <w:shd w:val="clear" w:fill="FFFFFF"/>
        </w:rPr>
        <w:t>面试时须提交《应聘人员现场确认所需材料清单》（附件</w:t>
      </w:r>
      <w:r>
        <w:rPr>
          <w:rFonts w:hint="eastAsia" w:ascii="仿宋" w:hAnsi="仿宋" w:eastAsia="仿宋" w:cs="仿宋"/>
          <w:i w:val="0"/>
          <w:iCs w:val="0"/>
          <w:caps w:val="0"/>
          <w:color w:val="434343"/>
          <w:spacing w:val="0"/>
          <w:sz w:val="30"/>
          <w:szCs w:val="30"/>
          <w:shd w:val="clear" w:fill="FFFFFF"/>
          <w:lang w:val="en-US"/>
        </w:rPr>
        <w:t>4</w:t>
      </w:r>
      <w:r>
        <w:rPr>
          <w:rFonts w:hint="eastAsia" w:ascii="仿宋" w:hAnsi="仿宋" w:eastAsia="仿宋" w:cs="仿宋"/>
          <w:i w:val="0"/>
          <w:iCs w:val="0"/>
          <w:caps w:val="0"/>
          <w:color w:val="434343"/>
          <w:spacing w:val="0"/>
          <w:sz w:val="30"/>
          <w:szCs w:val="30"/>
          <w:shd w:val="clear" w:fill="FFFFFF"/>
        </w:rPr>
        <w:t>）所列项目的原件及复印件。</w:t>
      </w:r>
    </w:p>
    <w:p>
      <w:pPr>
        <w:widowControl/>
        <w:shd w:val="clear" w:color="auto" w:fill="FFFFFF"/>
        <w:spacing w:line="600" w:lineRule="atLeast"/>
        <w:ind w:firstLine="600"/>
        <w:jc w:val="left"/>
        <w:textAlignment w:val="baseline"/>
        <w:rPr>
          <w:rFonts w:ascii="微软雅黑" w:hAnsi="微软雅黑" w:eastAsia="微软雅黑" w:cs="宋体"/>
          <w:color w:val="434343"/>
          <w:kern w:val="0"/>
          <w:szCs w:val="21"/>
        </w:rPr>
      </w:pPr>
      <w:r>
        <w:rPr>
          <w:rFonts w:hint="eastAsia" w:ascii="仿宋" w:hAnsi="仿宋" w:eastAsia="仿宋" w:cs="宋体"/>
          <w:b/>
          <w:bCs/>
          <w:color w:val="434343"/>
          <w:kern w:val="0"/>
          <w:sz w:val="30"/>
          <w:szCs w:val="30"/>
          <w:shd w:val="clear" w:color="auto" w:fill="FFFFFF"/>
        </w:rPr>
        <w:t>（五）聘用</w:t>
      </w:r>
    </w:p>
    <w:p>
      <w:pPr>
        <w:widowControl/>
        <w:shd w:val="clear" w:color="auto" w:fill="FFFFFF"/>
        <w:spacing w:line="600" w:lineRule="atLeast"/>
        <w:ind w:firstLine="600"/>
        <w:jc w:val="left"/>
        <w:textAlignment w:val="baseline"/>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1.体检和思想政治品德考察</w:t>
      </w:r>
    </w:p>
    <w:p>
      <w:pPr>
        <w:widowControl/>
        <w:shd w:val="clear" w:color="auto" w:fill="FFFFFF"/>
        <w:spacing w:line="600" w:lineRule="atLeast"/>
        <w:ind w:firstLine="600"/>
        <w:jc w:val="left"/>
        <w:textAlignment w:val="baseline"/>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对考核通过的拟聘人员进行体检、思想政治品德考察。拟聘人员须到三级甲等医院，参照《公务员录用体检通用标准（试行）》进行体检。思想政治品德考察和体检不合格者，不予聘用。</w:t>
      </w:r>
    </w:p>
    <w:p>
      <w:pPr>
        <w:widowControl/>
        <w:shd w:val="clear" w:color="auto" w:fill="FFFFFF"/>
        <w:spacing w:line="600" w:lineRule="atLeast"/>
        <w:ind w:firstLine="600"/>
        <w:jc w:val="left"/>
        <w:textAlignment w:val="baseline"/>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2.备案及公示</w:t>
      </w:r>
    </w:p>
    <w:p>
      <w:pPr>
        <w:widowControl/>
        <w:shd w:val="clear" w:color="auto" w:fill="FFFFFF"/>
        <w:spacing w:line="600" w:lineRule="atLeast"/>
        <w:ind w:firstLine="600"/>
        <w:jc w:val="left"/>
        <w:textAlignment w:val="baseline"/>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体检、思想政治品德考察合格人员，经学校会议审议通过后报省人力资源和社会保障厅备案，并在哈尔滨商业大学网站“人才招聘”专栏（http://www.hrbcu.edu.cn/rczp.htm）进行公示，公示期为7个工作日，公示期满无异议的拟聘人员可办理入职手续。</w:t>
      </w:r>
    </w:p>
    <w:p>
      <w:pPr>
        <w:widowControl/>
        <w:shd w:val="clear" w:color="auto" w:fill="FFFFFF"/>
        <w:spacing w:line="600" w:lineRule="atLeast"/>
        <w:ind w:firstLine="600"/>
        <w:jc w:val="left"/>
        <w:textAlignment w:val="baseline"/>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3.入职手续办理</w:t>
      </w:r>
    </w:p>
    <w:p>
      <w:pPr>
        <w:widowControl/>
        <w:shd w:val="clear" w:color="auto" w:fill="FFFFFF"/>
        <w:spacing w:line="600" w:lineRule="atLeast"/>
        <w:ind w:firstLine="600"/>
        <w:jc w:val="left"/>
        <w:textAlignment w:val="baseline"/>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（1）招聘公示期满后，拟聘人员须在</w:t>
      </w:r>
      <w:r>
        <w:rPr>
          <w:rFonts w:hint="eastAsia" w:ascii="仿宋" w:hAnsi="仿宋" w:eastAsia="仿宋" w:cs="宋体"/>
          <w:color w:val="auto"/>
          <w:kern w:val="0"/>
          <w:sz w:val="30"/>
          <w:szCs w:val="30"/>
          <w:shd w:val="clear" w:color="auto" w:fill="FFFFFF"/>
        </w:rPr>
        <w:t>6</w:t>
      </w:r>
      <w:r>
        <w:rPr>
          <w:rFonts w:hint="eastAsia" w:ascii="仿宋" w:hAnsi="仿宋" w:eastAsia="仿宋" w:cs="宋体"/>
          <w:color w:val="434343"/>
          <w:kern w:val="0"/>
          <w:sz w:val="30"/>
          <w:szCs w:val="30"/>
          <w:shd w:val="clear" w:color="auto" w:fill="FFFFFF"/>
        </w:rPr>
        <w:t>个月内办理入职手续；否则视为自动放弃聘用资格。</w:t>
      </w:r>
    </w:p>
    <w:p>
      <w:pPr>
        <w:widowControl/>
        <w:shd w:val="clear" w:color="auto" w:fill="FFFFFF"/>
        <w:spacing w:line="600" w:lineRule="atLeast"/>
        <w:ind w:firstLine="600"/>
        <w:jc w:val="left"/>
        <w:textAlignment w:val="baseline"/>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（2）学校与聘用人员签订毕业生就业协议或发干部调动商调函，并签订基本服务期协议书，确立聘用关系。</w:t>
      </w:r>
    </w:p>
    <w:p>
      <w:pPr>
        <w:widowControl/>
        <w:shd w:val="clear" w:color="auto" w:fill="FFFFFF"/>
        <w:spacing w:line="600" w:lineRule="atLeast"/>
        <w:ind w:firstLine="600"/>
        <w:jc w:val="left"/>
        <w:textAlignment w:val="baseline"/>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（3）学校在收到聘用人员人事（学籍）档案后为其办理办理报到手续，报到时聘用人员须提供本科、硕士</w:t>
      </w:r>
      <w:r>
        <w:rPr>
          <w:rFonts w:hint="eastAsia" w:ascii="仿宋" w:hAnsi="仿宋" w:eastAsia="仿宋" w:cs="宋体"/>
          <w:color w:val="434343"/>
          <w:kern w:val="0"/>
          <w:sz w:val="30"/>
          <w:szCs w:val="30"/>
          <w:shd w:val="clear" w:color="auto" w:fill="FFFFFF"/>
          <w:lang w:eastAsia="zh-CN"/>
        </w:rPr>
        <w:t>、</w:t>
      </w:r>
      <w:r>
        <w:rPr>
          <w:rFonts w:hint="eastAsia" w:ascii="仿宋" w:hAnsi="仿宋" w:eastAsia="仿宋" w:cs="宋体"/>
          <w:color w:val="434343"/>
          <w:kern w:val="0"/>
          <w:sz w:val="30"/>
          <w:szCs w:val="30"/>
          <w:shd w:val="clear" w:color="auto" w:fill="FFFFFF"/>
          <w:lang w:val="en-US" w:eastAsia="zh-CN"/>
        </w:rPr>
        <w:t>博士</w:t>
      </w:r>
      <w:r>
        <w:rPr>
          <w:rFonts w:hint="eastAsia" w:ascii="仿宋" w:hAnsi="仿宋" w:eastAsia="仿宋" w:cs="宋体"/>
          <w:color w:val="434343"/>
          <w:kern w:val="0"/>
          <w:sz w:val="30"/>
          <w:szCs w:val="30"/>
          <w:shd w:val="clear" w:color="auto" w:fill="FFFFFF"/>
        </w:rPr>
        <w:t>毕业证书、学位证书原件、复印件；留学回国人员还须提供教育部留学服务中心出具的国（境）外学历学位认证书和驻外使领馆出具的《留学回国人员证明》原件，2020年10月1日后无法申请《留学回国人员证明》的应聘人员，可提供护照及签证，以出入境信息佐证在外留学期限。</w:t>
      </w:r>
    </w:p>
    <w:p>
      <w:pPr>
        <w:widowControl/>
        <w:shd w:val="clear" w:color="auto" w:fill="FFFFFF"/>
        <w:spacing w:line="600" w:lineRule="atLeast"/>
        <w:ind w:firstLine="600"/>
        <w:jc w:val="left"/>
        <w:textAlignment w:val="baseline"/>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（4）聘用人员须对个人提交的材料、信息负责。所提供材料、信息不实者，一经查实取消考核及聘用资格。</w:t>
      </w:r>
    </w:p>
    <w:p>
      <w:pPr>
        <w:widowControl/>
        <w:shd w:val="clear" w:color="auto" w:fill="FFFFFF"/>
        <w:spacing w:line="600" w:lineRule="atLeast"/>
        <w:ind w:firstLine="600"/>
        <w:jc w:val="left"/>
        <w:textAlignment w:val="baseline"/>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（5）聘用人员试用期为6个月。试用期满经考核合格的，予以正式聘用；不合格的，解除聘用关系。</w:t>
      </w:r>
    </w:p>
    <w:p>
      <w:pPr>
        <w:widowControl/>
        <w:shd w:val="clear" w:color="auto" w:fill="FFFFFF"/>
        <w:spacing w:line="600" w:lineRule="atLeast"/>
        <w:ind w:firstLine="600"/>
        <w:jc w:val="left"/>
        <w:textAlignment w:val="baseline"/>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（6）聘用人员须服从学校的岗位安排和调整。</w:t>
      </w:r>
    </w:p>
    <w:p>
      <w:pPr>
        <w:widowControl/>
        <w:shd w:val="clear" w:color="auto" w:fill="FFFFFF"/>
        <w:spacing w:line="600" w:lineRule="atLeast"/>
        <w:ind w:firstLine="600"/>
        <w:jc w:val="left"/>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（7）聘用人员基本服务期为5年。</w:t>
      </w:r>
    </w:p>
    <w:p>
      <w:pPr>
        <w:widowControl/>
        <w:shd w:val="clear" w:color="auto" w:fill="FFFFFF"/>
        <w:spacing w:line="600" w:lineRule="atLeast"/>
        <w:ind w:firstLine="600"/>
        <w:jc w:val="left"/>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4.在招聘公示期满，办理入职期间，因自动放弃、取消聘用资格而产生空缺名额的，不递补。</w:t>
      </w:r>
    </w:p>
    <w:p>
      <w:pPr>
        <w:widowControl/>
        <w:shd w:val="clear" w:color="auto" w:fill="FFFFFF"/>
        <w:spacing w:line="600" w:lineRule="atLeast"/>
        <w:ind w:firstLine="600"/>
        <w:jc w:val="left"/>
        <w:rPr>
          <w:rFonts w:ascii="微软雅黑" w:hAnsi="微软雅黑" w:eastAsia="微软雅黑" w:cs="宋体"/>
          <w:color w:val="434343"/>
          <w:kern w:val="0"/>
          <w:szCs w:val="21"/>
        </w:rPr>
      </w:pPr>
      <w:r>
        <w:rPr>
          <w:rFonts w:hint="eastAsia" w:ascii="仿宋" w:hAnsi="仿宋" w:eastAsia="仿宋" w:cs="宋体"/>
          <w:b/>
          <w:bCs/>
          <w:color w:val="434343"/>
          <w:kern w:val="0"/>
          <w:sz w:val="30"/>
          <w:szCs w:val="30"/>
          <w:shd w:val="clear" w:color="auto" w:fill="FFFFFF"/>
        </w:rPr>
        <w:t>五、纪律要求</w:t>
      </w:r>
    </w:p>
    <w:p>
      <w:pPr>
        <w:widowControl/>
        <w:shd w:val="clear" w:color="auto" w:fill="FFFFFF"/>
        <w:spacing w:line="600" w:lineRule="atLeast"/>
        <w:ind w:firstLine="600"/>
        <w:jc w:val="left"/>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1.学校有关部门对考</w:t>
      </w:r>
      <w:r>
        <w:rPr>
          <w:rFonts w:hint="eastAsia" w:ascii="仿宋" w:hAnsi="仿宋" w:eastAsia="仿宋" w:cs="宋体"/>
          <w:color w:val="434343"/>
          <w:kern w:val="0"/>
          <w:sz w:val="30"/>
          <w:szCs w:val="30"/>
          <w:shd w:val="clear" w:color="auto" w:fill="FFFFFF"/>
          <w:lang w:val="en-US" w:eastAsia="zh-CN"/>
        </w:rPr>
        <w:t>核</w:t>
      </w:r>
      <w:r>
        <w:rPr>
          <w:rFonts w:hint="eastAsia" w:ascii="仿宋" w:hAnsi="仿宋" w:eastAsia="仿宋" w:cs="宋体"/>
          <w:color w:val="434343"/>
          <w:kern w:val="0"/>
          <w:sz w:val="30"/>
          <w:szCs w:val="30"/>
          <w:shd w:val="clear" w:color="auto" w:fill="FFFFFF"/>
        </w:rPr>
        <w:t>过程进行监督，对违反考</w:t>
      </w:r>
      <w:r>
        <w:rPr>
          <w:rFonts w:hint="eastAsia" w:ascii="仿宋" w:hAnsi="仿宋" w:eastAsia="仿宋" w:cs="宋体"/>
          <w:color w:val="434343"/>
          <w:kern w:val="0"/>
          <w:sz w:val="30"/>
          <w:szCs w:val="30"/>
          <w:shd w:val="clear" w:color="auto" w:fill="FFFFFF"/>
          <w:lang w:val="en-US" w:eastAsia="zh-CN"/>
        </w:rPr>
        <w:t>核</w:t>
      </w:r>
      <w:r>
        <w:rPr>
          <w:rFonts w:hint="eastAsia" w:ascii="仿宋" w:hAnsi="仿宋" w:eastAsia="仿宋" w:cs="宋体"/>
          <w:color w:val="434343"/>
          <w:kern w:val="0"/>
          <w:sz w:val="30"/>
          <w:szCs w:val="30"/>
          <w:shd w:val="clear" w:color="auto" w:fill="FFFFFF"/>
        </w:rPr>
        <w:t>纪律、营私舞弊、影响公平公正的有关人员和行为，一经发现将予以严肃处理。</w:t>
      </w:r>
    </w:p>
    <w:p>
      <w:pPr>
        <w:widowControl/>
        <w:shd w:val="clear" w:color="auto" w:fill="FFFFFF"/>
        <w:spacing w:line="600" w:lineRule="atLeast"/>
        <w:ind w:firstLine="600"/>
        <w:jc w:val="left"/>
        <w:rPr>
          <w:rFonts w:ascii="仿宋" w:hAnsi="仿宋" w:eastAsia="仿宋" w:cs="宋体"/>
          <w:color w:val="434343"/>
          <w:kern w:val="0"/>
          <w:sz w:val="30"/>
          <w:szCs w:val="30"/>
          <w:shd w:val="clear" w:color="auto" w:fill="FFFFFF"/>
        </w:rPr>
      </w:pPr>
      <w:r>
        <w:rPr>
          <w:rFonts w:hint="eastAsia" w:ascii="仿宋" w:hAnsi="仿宋" w:eastAsia="仿宋" w:cs="宋体"/>
          <w:color w:val="434343"/>
          <w:kern w:val="0"/>
          <w:sz w:val="30"/>
          <w:szCs w:val="30"/>
          <w:shd w:val="clear" w:color="auto" w:fill="FFFFFF"/>
        </w:rPr>
        <w:t>2.凡与学校教职员工有夫妻关系、直系血亲关系、三代以内旁系血亲以及近姻亲关系的应聘人员，须在思想政治鉴定表中填写清楚；与应聘者有以上关系或者其他可能影响招聘公正的工作人员应主动提出并予以回避。</w:t>
      </w:r>
    </w:p>
    <w:p>
      <w:pPr>
        <w:widowControl/>
        <w:shd w:val="clear" w:color="auto" w:fill="FFFFFF"/>
        <w:spacing w:line="600" w:lineRule="atLeast"/>
        <w:ind w:firstLine="600"/>
        <w:jc w:val="left"/>
        <w:rPr>
          <w:rFonts w:ascii="微软雅黑" w:hAnsi="微软雅黑" w:eastAsia="微软雅黑" w:cs="宋体"/>
          <w:color w:val="434343"/>
          <w:kern w:val="0"/>
          <w:szCs w:val="21"/>
        </w:rPr>
      </w:pPr>
      <w:r>
        <w:rPr>
          <w:rFonts w:hint="eastAsia" w:ascii="仿宋" w:hAnsi="仿宋" w:eastAsia="仿宋" w:cs="宋体"/>
          <w:b/>
          <w:bCs/>
          <w:color w:val="434343"/>
          <w:kern w:val="0"/>
          <w:sz w:val="30"/>
          <w:szCs w:val="30"/>
          <w:shd w:val="clear" w:color="auto" w:fill="FFFFFF"/>
        </w:rPr>
        <w:t>六、联系方式及报名邮箱</w:t>
      </w:r>
    </w:p>
    <w:p>
      <w:pPr>
        <w:widowControl/>
        <w:shd w:val="clear" w:color="auto" w:fill="FFFFFF"/>
        <w:spacing w:line="600" w:lineRule="atLeast"/>
        <w:ind w:firstLine="600"/>
        <w:jc w:val="left"/>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咨询电话：（0451）84892020所老师</w:t>
      </w:r>
    </w:p>
    <w:p>
      <w:pPr>
        <w:widowControl/>
        <w:shd w:val="clear" w:color="auto" w:fill="FFFFFF"/>
        <w:spacing w:line="600" w:lineRule="atLeast"/>
        <w:ind w:firstLine="600"/>
        <w:jc w:val="left"/>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报名邮箱：hsdrczp</w:t>
      </w:r>
      <w:r>
        <w:rPr>
          <w:rFonts w:hint="eastAsia" w:ascii="仿宋" w:hAnsi="仿宋" w:eastAsia="仿宋" w:cs="宋体"/>
          <w:color w:val="434343"/>
          <w:kern w:val="0"/>
          <w:sz w:val="30"/>
          <w:szCs w:val="30"/>
          <w:shd w:val="clear" w:color="auto" w:fill="FFFFFF"/>
          <w:lang w:val="en-US" w:eastAsia="zh-CN"/>
        </w:rPr>
        <w:t>2022</w:t>
      </w:r>
      <w:r>
        <w:rPr>
          <w:rFonts w:hint="eastAsia" w:ascii="仿宋" w:hAnsi="仿宋" w:eastAsia="仿宋" w:cs="宋体"/>
          <w:color w:val="434343"/>
          <w:kern w:val="0"/>
          <w:sz w:val="30"/>
          <w:szCs w:val="30"/>
          <w:shd w:val="clear" w:color="auto" w:fill="FFFFFF"/>
        </w:rPr>
        <w:t>@163.com。</w:t>
      </w:r>
    </w:p>
    <w:p>
      <w:pPr>
        <w:widowControl/>
        <w:shd w:val="clear" w:color="auto" w:fill="FFFFFF"/>
        <w:spacing w:line="600" w:lineRule="atLeast"/>
        <w:ind w:firstLine="600"/>
        <w:jc w:val="left"/>
        <w:rPr>
          <w:rFonts w:ascii="微软雅黑" w:hAnsi="微软雅黑" w:eastAsia="微软雅黑" w:cs="宋体"/>
          <w:color w:val="434343"/>
          <w:kern w:val="0"/>
          <w:szCs w:val="21"/>
        </w:rPr>
      </w:pPr>
      <w:r>
        <w:rPr>
          <w:rFonts w:hint="eastAsia" w:ascii="仿宋" w:hAnsi="仿宋" w:eastAsia="仿宋" w:cs="宋体"/>
          <w:b/>
          <w:bCs/>
          <w:color w:val="434343"/>
          <w:kern w:val="0"/>
          <w:sz w:val="30"/>
          <w:szCs w:val="30"/>
          <w:shd w:val="clear" w:color="auto" w:fill="FFFFFF"/>
        </w:rPr>
        <w:t>七、声明</w:t>
      </w:r>
    </w:p>
    <w:p>
      <w:pPr>
        <w:widowControl/>
        <w:shd w:val="clear" w:color="auto" w:fill="FFFFFF"/>
        <w:spacing w:line="600" w:lineRule="atLeast"/>
        <w:ind w:firstLine="600"/>
        <w:jc w:val="left"/>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哈尔滨商业大学发布有关公开招聘公告、拟聘用人员公示等信息的唯一官方网站是“哈尔滨商业大学”（域名：http://www.hrbcu.edu.cn/），信息发布的具体栏目为“人才招聘”专栏（网页地址：http://www.hrbcu.edu.cn/rczp.htm）。</w:t>
      </w:r>
    </w:p>
    <w:p>
      <w:pPr>
        <w:widowControl/>
        <w:shd w:val="clear" w:color="auto" w:fill="FFFFFF"/>
        <w:spacing w:line="600" w:lineRule="atLeast"/>
        <w:ind w:firstLine="600"/>
        <w:jc w:val="left"/>
        <w:rPr>
          <w:rFonts w:ascii="微软雅黑" w:hAnsi="微软雅黑" w:eastAsia="微软雅黑" w:cs="宋体"/>
          <w:color w:val="434343"/>
          <w:kern w:val="0"/>
          <w:szCs w:val="21"/>
        </w:rPr>
      </w:pPr>
      <w:r>
        <w:rPr>
          <w:rFonts w:hint="eastAsia" w:ascii="仿宋" w:hAnsi="仿宋" w:eastAsia="仿宋" w:cs="宋体"/>
          <w:color w:val="434343"/>
          <w:kern w:val="0"/>
          <w:sz w:val="30"/>
          <w:szCs w:val="30"/>
          <w:shd w:val="clear" w:color="auto" w:fill="FFFFFF"/>
        </w:rPr>
        <w:t>以上内容及招聘环节通知、公告、公示等，以学校官方网站发布为准，不再利用其他方式进行通知、告知，请广大应聘人员及时登录哈尔滨商业大学网站“人才招聘”专栏（http://www.hrbcu.edu.cn/rczp.htm）查看相关信息。</w:t>
      </w:r>
    </w:p>
    <w:p>
      <w:pPr>
        <w:widowControl/>
        <w:shd w:val="clear" w:color="auto" w:fill="FFFFFF"/>
        <w:spacing w:line="600" w:lineRule="atLeast"/>
        <w:jc w:val="left"/>
        <w:rPr>
          <w:rFonts w:hint="eastAsia" w:ascii="微软雅黑" w:hAnsi="微软雅黑" w:eastAsia="微软雅黑" w:cs="宋体"/>
          <w:color w:val="434343"/>
          <w:kern w:val="0"/>
          <w:szCs w:val="21"/>
        </w:rPr>
      </w:pPr>
    </w:p>
    <w:p>
      <w:pPr>
        <w:widowControl/>
        <w:shd w:val="clear" w:color="auto" w:fill="FFFFFF"/>
        <w:spacing w:line="600" w:lineRule="atLeast"/>
        <w:jc w:val="left"/>
        <w:rPr>
          <w:rFonts w:hint="eastAsia" w:ascii="微软雅黑" w:hAnsi="微软雅黑" w:eastAsia="微软雅黑" w:cs="宋体"/>
          <w:color w:val="434343"/>
          <w:kern w:val="0"/>
          <w:szCs w:val="21"/>
        </w:rPr>
      </w:pPr>
    </w:p>
    <w:p>
      <w:pPr>
        <w:widowControl/>
        <w:shd w:val="clear" w:color="auto" w:fill="FFFFFF"/>
        <w:spacing w:line="600" w:lineRule="atLeast"/>
        <w:ind w:firstLine="600" w:firstLineChars="200"/>
        <w:jc w:val="left"/>
        <w:rPr>
          <w:rFonts w:hint="eastAsia" w:ascii="仿宋" w:hAnsi="仿宋" w:eastAsia="仿宋" w:cs="仿宋"/>
          <w:color w:val="434343"/>
          <w:kern w:val="0"/>
          <w:sz w:val="30"/>
          <w:szCs w:val="30"/>
          <w:lang w:val="en-US" w:eastAsia="zh-CN"/>
        </w:rPr>
      </w:pPr>
      <w:r>
        <w:rPr>
          <w:rFonts w:hint="eastAsia" w:ascii="仿宋" w:hAnsi="仿宋" w:eastAsia="仿宋" w:cs="仿宋"/>
          <w:color w:val="434343"/>
          <w:kern w:val="0"/>
          <w:sz w:val="30"/>
          <w:szCs w:val="30"/>
          <w:lang w:val="en-US" w:eastAsia="zh-CN"/>
        </w:rPr>
        <w:t>附件：</w:t>
      </w:r>
    </w:p>
    <w:p>
      <w:pPr>
        <w:widowControl/>
        <w:numPr>
          <w:ilvl w:val="0"/>
          <w:numId w:val="0"/>
        </w:numPr>
        <w:shd w:val="clear" w:color="auto" w:fill="FFFFFF"/>
        <w:spacing w:line="600" w:lineRule="atLeast"/>
        <w:ind w:left="896" w:leftChars="284" w:hanging="300" w:hangingChars="100"/>
        <w:jc w:val="left"/>
        <w:rPr>
          <w:rFonts w:hint="eastAsia" w:ascii="仿宋" w:hAnsi="仿宋" w:eastAsia="仿宋" w:cs="仿宋"/>
          <w:color w:val="434343"/>
          <w:kern w:val="0"/>
          <w:sz w:val="30"/>
          <w:szCs w:val="30"/>
          <w:lang w:val="en-US" w:eastAsia="zh-CN"/>
        </w:rPr>
      </w:pPr>
      <w:r>
        <w:rPr>
          <w:rFonts w:hint="eastAsia" w:ascii="仿宋" w:hAnsi="仿宋" w:eastAsia="仿宋" w:cs="仿宋"/>
          <w:color w:val="434343"/>
          <w:kern w:val="0"/>
          <w:sz w:val="30"/>
          <w:szCs w:val="30"/>
          <w:lang w:val="en-US" w:eastAsia="zh-CN"/>
        </w:rPr>
        <w:t>1.哈尔滨商业大学2022年度“黑龙江人才周”招聘计划</w:t>
      </w:r>
    </w:p>
    <w:p>
      <w:pPr>
        <w:widowControl/>
        <w:numPr>
          <w:ilvl w:val="0"/>
          <w:numId w:val="0"/>
        </w:numPr>
        <w:shd w:val="clear" w:color="auto" w:fill="FFFFFF"/>
        <w:spacing w:line="600" w:lineRule="atLeast"/>
        <w:ind w:firstLine="600" w:firstLineChars="200"/>
        <w:jc w:val="left"/>
        <w:rPr>
          <w:rFonts w:hint="eastAsia" w:ascii="仿宋" w:hAnsi="仿宋" w:eastAsia="仿宋" w:cs="仿宋"/>
          <w:color w:val="434343"/>
          <w:kern w:val="0"/>
          <w:sz w:val="30"/>
          <w:szCs w:val="30"/>
          <w:lang w:val="en-US" w:eastAsia="zh-CN"/>
        </w:rPr>
      </w:pPr>
      <w:r>
        <w:rPr>
          <w:rFonts w:hint="eastAsia" w:ascii="仿宋" w:hAnsi="仿宋" w:eastAsia="仿宋" w:cs="仿宋"/>
          <w:color w:val="434343"/>
          <w:kern w:val="0"/>
          <w:sz w:val="30"/>
          <w:szCs w:val="30"/>
          <w:lang w:val="en-US" w:eastAsia="zh-CN"/>
        </w:rPr>
        <w:t>2.哈尔滨商业大学应聘人员登记表</w:t>
      </w:r>
    </w:p>
    <w:p>
      <w:pPr>
        <w:widowControl/>
        <w:numPr>
          <w:ilvl w:val="0"/>
          <w:numId w:val="0"/>
        </w:numPr>
        <w:shd w:val="clear" w:color="auto" w:fill="FFFFFF"/>
        <w:spacing w:line="600" w:lineRule="atLeast"/>
        <w:ind w:firstLine="600" w:firstLineChars="200"/>
        <w:jc w:val="left"/>
        <w:rPr>
          <w:rFonts w:hint="eastAsia" w:ascii="仿宋" w:hAnsi="仿宋" w:eastAsia="仿宋" w:cs="仿宋"/>
          <w:color w:val="434343"/>
          <w:kern w:val="0"/>
          <w:sz w:val="30"/>
          <w:szCs w:val="30"/>
          <w:lang w:val="en-US" w:eastAsia="zh-CN"/>
        </w:rPr>
      </w:pPr>
      <w:r>
        <w:rPr>
          <w:rFonts w:hint="eastAsia" w:ascii="仿宋" w:hAnsi="仿宋" w:eastAsia="仿宋" w:cs="仿宋"/>
          <w:color w:val="434343"/>
          <w:kern w:val="0"/>
          <w:sz w:val="30"/>
          <w:szCs w:val="30"/>
          <w:lang w:val="en-US" w:eastAsia="zh-CN"/>
        </w:rPr>
        <w:t>3.哈尔滨商业大学应聘人员思想政治鉴定表</w:t>
      </w:r>
    </w:p>
    <w:p>
      <w:pPr>
        <w:widowControl/>
        <w:numPr>
          <w:ilvl w:val="0"/>
          <w:numId w:val="0"/>
        </w:numPr>
        <w:shd w:val="clear" w:color="auto" w:fill="FFFFFF"/>
        <w:spacing w:line="600" w:lineRule="atLeast"/>
        <w:ind w:firstLine="600" w:firstLineChars="200"/>
        <w:jc w:val="left"/>
        <w:rPr>
          <w:rFonts w:hint="default" w:ascii="仿宋" w:hAnsi="仿宋" w:eastAsia="仿宋" w:cs="仿宋"/>
          <w:color w:val="434343"/>
          <w:kern w:val="0"/>
          <w:sz w:val="30"/>
          <w:szCs w:val="30"/>
          <w:lang w:val="en-US" w:eastAsia="zh-CN"/>
        </w:rPr>
      </w:pPr>
      <w:r>
        <w:rPr>
          <w:rFonts w:hint="eastAsia" w:ascii="仿宋" w:hAnsi="仿宋" w:eastAsia="仿宋" w:cs="仿宋"/>
          <w:color w:val="434343"/>
          <w:kern w:val="0"/>
          <w:sz w:val="30"/>
          <w:szCs w:val="30"/>
          <w:lang w:val="en-US" w:eastAsia="zh-CN"/>
        </w:rPr>
        <w:t>4.</w:t>
      </w:r>
      <w:r>
        <w:rPr>
          <w:rFonts w:hint="default" w:ascii="仿宋" w:hAnsi="仿宋" w:eastAsia="仿宋" w:cs="仿宋"/>
          <w:color w:val="434343"/>
          <w:kern w:val="0"/>
          <w:sz w:val="30"/>
          <w:szCs w:val="30"/>
          <w:lang w:val="en-US" w:eastAsia="zh-CN"/>
        </w:rPr>
        <w:t>应聘人员现场确认所需材料清单</w:t>
      </w:r>
    </w:p>
    <w:p>
      <w:pPr>
        <w:widowControl/>
        <w:numPr>
          <w:ilvl w:val="0"/>
          <w:numId w:val="0"/>
        </w:numPr>
        <w:shd w:val="clear" w:color="auto" w:fill="FFFFFF"/>
        <w:spacing w:line="600" w:lineRule="atLeast"/>
        <w:jc w:val="left"/>
        <w:rPr>
          <w:rFonts w:hint="eastAsia" w:ascii="仿宋" w:hAnsi="仿宋" w:eastAsia="仿宋" w:cs="仿宋"/>
          <w:color w:val="434343"/>
          <w:kern w:val="0"/>
          <w:sz w:val="30"/>
          <w:szCs w:val="30"/>
          <w:lang w:val="en-US" w:eastAsia="zh-CN"/>
        </w:rPr>
      </w:pPr>
    </w:p>
    <w:p>
      <w:pPr>
        <w:widowControl/>
        <w:numPr>
          <w:ilvl w:val="0"/>
          <w:numId w:val="0"/>
        </w:numPr>
        <w:shd w:val="clear" w:color="auto" w:fill="FFFFFF"/>
        <w:spacing w:line="600" w:lineRule="atLeast"/>
        <w:ind w:firstLine="5722" w:firstLineChars="1900"/>
        <w:jc w:val="left"/>
        <w:rPr>
          <w:rFonts w:ascii="微软雅黑" w:hAnsi="微软雅黑" w:eastAsia="微软雅黑" w:cs="宋体"/>
          <w:color w:val="434343"/>
          <w:kern w:val="0"/>
          <w:szCs w:val="21"/>
        </w:rPr>
      </w:pPr>
      <w:bookmarkStart w:id="0" w:name="_GoBack"/>
      <w:bookmarkEnd w:id="0"/>
      <w:r>
        <w:rPr>
          <w:rFonts w:hint="eastAsia" w:ascii="仿宋" w:hAnsi="仿宋" w:eastAsia="仿宋" w:cs="宋体"/>
          <w:b/>
          <w:bCs/>
          <w:color w:val="434343"/>
          <w:kern w:val="0"/>
          <w:sz w:val="30"/>
          <w:szCs w:val="30"/>
          <w:shd w:val="clear" w:color="auto" w:fill="FFFFFF"/>
        </w:rPr>
        <w:t>哈尔滨商业大学</w:t>
      </w:r>
    </w:p>
    <w:p>
      <w:pPr>
        <w:widowControl/>
        <w:shd w:val="clear" w:color="auto" w:fill="FFFFFF"/>
        <w:spacing w:line="600" w:lineRule="atLeast"/>
        <w:ind w:firstLine="5715"/>
        <w:jc w:val="left"/>
        <w:rPr>
          <w:rFonts w:ascii="微软雅黑" w:hAnsi="微软雅黑" w:eastAsia="微软雅黑" w:cs="宋体"/>
          <w:color w:val="434343"/>
          <w:kern w:val="0"/>
          <w:szCs w:val="21"/>
        </w:rPr>
      </w:pPr>
      <w:r>
        <w:rPr>
          <w:rFonts w:hint="eastAsia" w:ascii="仿宋" w:hAnsi="仿宋" w:eastAsia="仿宋" w:cs="宋体"/>
          <w:b/>
          <w:bCs/>
          <w:color w:val="434343"/>
          <w:kern w:val="0"/>
          <w:sz w:val="30"/>
          <w:szCs w:val="30"/>
          <w:shd w:val="clear" w:color="auto" w:fill="FFFFFF"/>
        </w:rPr>
        <w:t>2022年</w:t>
      </w:r>
      <w:r>
        <w:rPr>
          <w:rFonts w:hint="eastAsia" w:ascii="仿宋" w:hAnsi="仿宋" w:eastAsia="仿宋" w:cs="宋体"/>
          <w:b/>
          <w:bCs/>
          <w:color w:val="434343"/>
          <w:kern w:val="0"/>
          <w:sz w:val="30"/>
          <w:szCs w:val="30"/>
          <w:shd w:val="clear" w:color="auto" w:fill="FFFFFF"/>
          <w:lang w:val="en-US" w:eastAsia="zh-CN"/>
        </w:rPr>
        <w:t>12</w:t>
      </w:r>
      <w:r>
        <w:rPr>
          <w:rFonts w:hint="eastAsia" w:ascii="仿宋" w:hAnsi="仿宋" w:eastAsia="仿宋" w:cs="宋体"/>
          <w:b/>
          <w:bCs/>
          <w:color w:val="434343"/>
          <w:kern w:val="0"/>
          <w:sz w:val="30"/>
          <w:szCs w:val="30"/>
          <w:shd w:val="clear" w:color="auto" w:fill="FFFFFF"/>
        </w:rPr>
        <w:t>月</w:t>
      </w:r>
      <w:r>
        <w:rPr>
          <w:rFonts w:hint="eastAsia" w:ascii="仿宋" w:hAnsi="仿宋" w:eastAsia="仿宋" w:cs="宋体"/>
          <w:b/>
          <w:bCs/>
          <w:color w:val="434343"/>
          <w:kern w:val="0"/>
          <w:sz w:val="30"/>
          <w:szCs w:val="30"/>
          <w:shd w:val="clear" w:color="auto" w:fill="FFFFFF"/>
          <w:lang w:val="en-US" w:eastAsia="zh-CN"/>
        </w:rPr>
        <w:t>7</w:t>
      </w:r>
      <w:r>
        <w:rPr>
          <w:rFonts w:hint="eastAsia" w:ascii="仿宋" w:hAnsi="仿宋" w:eastAsia="仿宋" w:cs="宋体"/>
          <w:b/>
          <w:bCs/>
          <w:color w:val="434343"/>
          <w:kern w:val="0"/>
          <w:sz w:val="30"/>
          <w:szCs w:val="30"/>
          <w:shd w:val="clear" w:color="auto" w:fill="FFFFFF"/>
        </w:rPr>
        <w:t>日</w:t>
      </w:r>
    </w:p>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GFlMDJiOGY2ZGU2MjZiMGU4ZDZlMDc0NTIxOGYifQ=="/>
  </w:docVars>
  <w:rsids>
    <w:rsidRoot w:val="00061FAC"/>
    <w:rsid w:val="00061FAC"/>
    <w:rsid w:val="001D6D64"/>
    <w:rsid w:val="002004BB"/>
    <w:rsid w:val="003B6A07"/>
    <w:rsid w:val="004A6E6F"/>
    <w:rsid w:val="005C1172"/>
    <w:rsid w:val="00631255"/>
    <w:rsid w:val="006E4986"/>
    <w:rsid w:val="00800FAA"/>
    <w:rsid w:val="00873E5C"/>
    <w:rsid w:val="009641F9"/>
    <w:rsid w:val="00B9796C"/>
    <w:rsid w:val="00CA4FC6"/>
    <w:rsid w:val="00D56A50"/>
    <w:rsid w:val="00E7741D"/>
    <w:rsid w:val="00ED03C1"/>
    <w:rsid w:val="00FE53EF"/>
    <w:rsid w:val="01015B5E"/>
    <w:rsid w:val="02171A77"/>
    <w:rsid w:val="037C75ED"/>
    <w:rsid w:val="05946D18"/>
    <w:rsid w:val="05F45A09"/>
    <w:rsid w:val="06122411"/>
    <w:rsid w:val="075E6437"/>
    <w:rsid w:val="0BF511D8"/>
    <w:rsid w:val="0EE728DC"/>
    <w:rsid w:val="0EFD76DC"/>
    <w:rsid w:val="0FEF1E82"/>
    <w:rsid w:val="13A742FF"/>
    <w:rsid w:val="15311E8E"/>
    <w:rsid w:val="159871D8"/>
    <w:rsid w:val="18A92683"/>
    <w:rsid w:val="19A31463"/>
    <w:rsid w:val="1B440441"/>
    <w:rsid w:val="1D440BCC"/>
    <w:rsid w:val="242022A8"/>
    <w:rsid w:val="24BB79C6"/>
    <w:rsid w:val="25C66622"/>
    <w:rsid w:val="26E81A3B"/>
    <w:rsid w:val="29DF1147"/>
    <w:rsid w:val="2AF3451E"/>
    <w:rsid w:val="2D287BC3"/>
    <w:rsid w:val="2E6764C9"/>
    <w:rsid w:val="2FF43D8C"/>
    <w:rsid w:val="327411B4"/>
    <w:rsid w:val="34206904"/>
    <w:rsid w:val="36AB2A44"/>
    <w:rsid w:val="39B86D7C"/>
    <w:rsid w:val="3B213545"/>
    <w:rsid w:val="3BEF646F"/>
    <w:rsid w:val="3C0417FB"/>
    <w:rsid w:val="3D5E3832"/>
    <w:rsid w:val="3E2A763C"/>
    <w:rsid w:val="3E2D5039"/>
    <w:rsid w:val="3E854763"/>
    <w:rsid w:val="410635DC"/>
    <w:rsid w:val="44337121"/>
    <w:rsid w:val="445D7297"/>
    <w:rsid w:val="4614088C"/>
    <w:rsid w:val="46CE3131"/>
    <w:rsid w:val="4713158B"/>
    <w:rsid w:val="477E2876"/>
    <w:rsid w:val="482374AD"/>
    <w:rsid w:val="4A6327EB"/>
    <w:rsid w:val="4DD34109"/>
    <w:rsid w:val="4E8D5A62"/>
    <w:rsid w:val="51385D77"/>
    <w:rsid w:val="51624BA2"/>
    <w:rsid w:val="53842E13"/>
    <w:rsid w:val="56E712EB"/>
    <w:rsid w:val="579B2BBB"/>
    <w:rsid w:val="58F307D5"/>
    <w:rsid w:val="5A31377E"/>
    <w:rsid w:val="5B6D486F"/>
    <w:rsid w:val="5B793214"/>
    <w:rsid w:val="5C0D4CBA"/>
    <w:rsid w:val="5CB26050"/>
    <w:rsid w:val="5D83289C"/>
    <w:rsid w:val="5E525AEF"/>
    <w:rsid w:val="6192502F"/>
    <w:rsid w:val="63F7386F"/>
    <w:rsid w:val="64F41B5D"/>
    <w:rsid w:val="67BF6452"/>
    <w:rsid w:val="6B046CBA"/>
    <w:rsid w:val="6BBF448F"/>
    <w:rsid w:val="6C726189"/>
    <w:rsid w:val="6C8B0FF9"/>
    <w:rsid w:val="6E00147A"/>
    <w:rsid w:val="6FD809F9"/>
    <w:rsid w:val="760C31AA"/>
    <w:rsid w:val="76AC2297"/>
    <w:rsid w:val="775F730A"/>
    <w:rsid w:val="797F0051"/>
    <w:rsid w:val="7B0D02DA"/>
    <w:rsid w:val="7B821819"/>
    <w:rsid w:val="7DBF6D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Organization</Company>
  <Pages>7</Pages>
  <Words>2623</Words>
  <Characters>3033</Characters>
  <Lines>22</Lines>
  <Paragraphs>6</Paragraphs>
  <TotalTime>11</TotalTime>
  <ScaleCrop>false</ScaleCrop>
  <LinksUpToDate>false</LinksUpToDate>
  <CharactersWithSpaces>3046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2022-08-11T03:19:00Z</dcterms:created>
  <dc:creator>Windows 用户</dc:creator>
  <cp:lastModifiedBy>许多多</cp:lastModifiedBy>
  <cp:lastPrinted>2022-10-21T08:57:00Z</cp:lastPrinted>
  <dcterms:modified xsi:type="dcterms:W3CDTF">2022-12-07T03:24:28Z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58C59E0B5BBF450FAFC2BE7A5A309FE9</vt:lpwstr>
  </property>
</Properties>
</file>