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9B11" w14:textId="77777777" w:rsidR="00C41606" w:rsidRDefault="00C41606" w:rsidP="00C41606">
      <w:pPr>
        <w:pStyle w:val="a3"/>
        <w:spacing w:before="0" w:beforeAutospacing="0" w:after="0" w:afterAutospacing="0"/>
        <w:rPr>
          <w:spacing w:val="30"/>
        </w:rPr>
      </w:pPr>
      <w:r>
        <w:rPr>
          <w:rStyle w:val="a4"/>
          <w:spacing w:val="30"/>
        </w:rPr>
        <w:t>附件</w:t>
      </w:r>
    </w:p>
    <w:p w14:paraId="3A329F23" w14:textId="5F71B49D" w:rsidR="00C41606" w:rsidRDefault="00C41606" w:rsidP="00C4160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0F52A86" wp14:editId="2D6A3B4D">
            <wp:extent cx="3810000" cy="3810000"/>
            <wp:effectExtent l="0" t="0" r="0" b="0"/>
            <wp:docPr id="1695240519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D1E3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t>1.2023年九曲街道第一批城镇公益性岗位招聘计划汇总表</w:t>
      </w:r>
    </w:p>
    <w:p w14:paraId="50F3D8F1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br/>
      </w:r>
    </w:p>
    <w:p w14:paraId="35D66979" w14:textId="6B6E99E7" w:rsidR="00C41606" w:rsidRDefault="00C41606" w:rsidP="00C41606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686D3251" wp14:editId="3FC45E9E">
            <wp:extent cx="3810000" cy="3810000"/>
            <wp:effectExtent l="0" t="0" r="0" b="0"/>
            <wp:docPr id="779112410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90B37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t>2.河东区公益性岗位就业申请登记表</w:t>
      </w:r>
    </w:p>
    <w:p w14:paraId="73502906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br/>
      </w:r>
    </w:p>
    <w:p w14:paraId="6542C8AF" w14:textId="23986DE8" w:rsidR="00C41606" w:rsidRDefault="00C41606" w:rsidP="00C4160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0302CE2" wp14:editId="1E8D08D4">
            <wp:extent cx="3810000" cy="3810000"/>
            <wp:effectExtent l="0" t="0" r="0" b="0"/>
            <wp:docPr id="885325569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C501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lastRenderedPageBreak/>
        <w:t>3.诚信承诺书</w:t>
      </w:r>
    </w:p>
    <w:p w14:paraId="4DA792A0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br/>
      </w:r>
    </w:p>
    <w:p w14:paraId="30B0E71B" w14:textId="6EA7F835" w:rsidR="00C41606" w:rsidRDefault="00C41606" w:rsidP="00C4160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336C3AE" wp14:editId="69B8B942">
            <wp:extent cx="3810000" cy="3810000"/>
            <wp:effectExtent l="0" t="0" r="0" b="0"/>
            <wp:docPr id="1436618247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CEA1" w14:textId="77777777" w:rsidR="00C41606" w:rsidRDefault="00C41606" w:rsidP="00C41606">
      <w:pPr>
        <w:pStyle w:val="a3"/>
        <w:spacing w:before="0" w:beforeAutospacing="0" w:after="0" w:afterAutospacing="0"/>
      </w:pPr>
      <w:r>
        <w:rPr>
          <w:rFonts w:ascii="Microsoft YaHei UI" w:eastAsia="Microsoft YaHei UI" w:hAnsi="Microsoft YaHei UI" w:hint="eastAsia"/>
          <w:color w:val="000000"/>
        </w:rPr>
        <w:t>4.河东区城乡公益性岗位困难人员认定表</w:t>
      </w:r>
    </w:p>
    <w:p w14:paraId="3B2C2149" w14:textId="77777777" w:rsidR="001A392A" w:rsidRPr="00C41606" w:rsidRDefault="001A392A" w:rsidP="00C41606"/>
    <w:sectPr w:rsidR="001A392A" w:rsidRPr="00C4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06"/>
    <w:rsid w:val="001A392A"/>
    <w:rsid w:val="00C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C809"/>
  <w15:chartTrackingRefBased/>
  <w15:docId w15:val="{FF8BE916-6210-4631-87E1-8EA8741E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1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2023-05-14T14:12:00Z</dcterms:created>
  <dcterms:modified xsi:type="dcterms:W3CDTF">2023-05-14T14:12:00Z</dcterms:modified>
</cp:coreProperties>
</file>