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86A6" w14:textId="77777777" w:rsidR="004D220B" w:rsidRPr="004D220B" w:rsidRDefault="004D220B" w:rsidP="004D220B">
      <w:pPr>
        <w:widowControl/>
        <w:shd w:val="clear" w:color="auto" w:fill="FFFFFF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D220B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附件1</w:t>
      </w:r>
      <w:r w:rsidRPr="004D220B">
        <w:rPr>
          <w:rFonts w:ascii="Calibri" w:eastAsia="宋体" w:hAnsi="Calibri" w:cs="Calibri"/>
          <w:color w:val="000000"/>
          <w:kern w:val="0"/>
          <w:sz w:val="24"/>
          <w:szCs w:val="24"/>
        </w:rPr>
        <w:t> </w:t>
      </w:r>
      <w:r w:rsidRPr="004D220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4D220B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14:paraId="59FF801F" w14:textId="77777777" w:rsidR="004D220B" w:rsidRPr="004D220B" w:rsidRDefault="004D220B" w:rsidP="004D220B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D220B">
        <w:rPr>
          <w:rFonts w:ascii="方正小标宋简体" w:eastAsia="方正小标宋简体" w:hAnsi="宋体" w:cs="宋体" w:hint="eastAsia"/>
          <w:color w:val="000000"/>
          <w:kern w:val="0"/>
          <w:sz w:val="24"/>
          <w:szCs w:val="24"/>
        </w:rPr>
        <w:t>绵阳市安州区人民检察院面向全市</w:t>
      </w:r>
      <w:proofErr w:type="gramStart"/>
      <w:r w:rsidRPr="004D220B">
        <w:rPr>
          <w:rFonts w:ascii="方正小标宋简体" w:eastAsia="方正小标宋简体" w:hAnsi="宋体" w:cs="宋体" w:hint="eastAsia"/>
          <w:color w:val="000000"/>
          <w:kern w:val="0"/>
          <w:sz w:val="24"/>
          <w:szCs w:val="24"/>
        </w:rPr>
        <w:t>公开考调公务员</w:t>
      </w:r>
      <w:proofErr w:type="gramEnd"/>
      <w:r w:rsidRPr="004D220B">
        <w:rPr>
          <w:rFonts w:ascii="方正小标宋简体" w:eastAsia="方正小标宋简体" w:hAnsi="宋体" w:cs="宋体" w:hint="eastAsia"/>
          <w:color w:val="000000"/>
          <w:kern w:val="0"/>
          <w:sz w:val="24"/>
          <w:szCs w:val="24"/>
        </w:rPr>
        <w:t>职位表</w:t>
      </w:r>
      <w:r w:rsidRPr="004D220B">
        <w:rPr>
          <w:rFonts w:ascii="Calibri" w:eastAsia="宋体" w:hAnsi="Calibri" w:cs="Calibri"/>
          <w:color w:val="000000"/>
          <w:kern w:val="0"/>
          <w:sz w:val="24"/>
          <w:szCs w:val="24"/>
        </w:rPr>
        <w:t> </w:t>
      </w:r>
    </w:p>
    <w:tbl>
      <w:tblPr>
        <w:tblW w:w="17310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020"/>
        <w:gridCol w:w="1697"/>
        <w:gridCol w:w="2020"/>
        <w:gridCol w:w="727"/>
        <w:gridCol w:w="848"/>
        <w:gridCol w:w="2020"/>
        <w:gridCol w:w="1394"/>
        <w:gridCol w:w="1353"/>
        <w:gridCol w:w="1979"/>
        <w:gridCol w:w="1676"/>
        <w:gridCol w:w="949"/>
      </w:tblGrid>
      <w:tr w:rsidR="004D220B" w:rsidRPr="004D220B" w14:paraId="5FAA7873" w14:textId="77777777" w:rsidTr="004D220B">
        <w:trPr>
          <w:jc w:val="center"/>
        </w:trPr>
        <w:tc>
          <w:tcPr>
            <w:tcW w:w="46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39E2FBCE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53E2DFCE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职位名称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41B0D719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职位简介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3838BE30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职位编码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73E504B0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名额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33F1B831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拟任职级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255" w:type="dxa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5B340B23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具体要求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769C27A9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D220B" w:rsidRPr="004D220B" w14:paraId="61B485F6" w14:textId="77777777" w:rsidTr="004D220B">
        <w:trPr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9DBCFEF" w14:textId="77777777" w:rsidR="004D220B" w:rsidRPr="004D220B" w:rsidRDefault="004D220B" w:rsidP="004D22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70C4DCD6" w14:textId="77777777" w:rsidR="004D220B" w:rsidRPr="004D220B" w:rsidRDefault="004D220B" w:rsidP="004D22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4B58F5DA" w14:textId="77777777" w:rsidR="004D220B" w:rsidRPr="004D220B" w:rsidRDefault="004D220B" w:rsidP="004D22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EDC8CA1" w14:textId="77777777" w:rsidR="004D220B" w:rsidRPr="004D220B" w:rsidRDefault="004D220B" w:rsidP="004D22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5E0BCD8F" w14:textId="77777777" w:rsidR="004D220B" w:rsidRPr="004D220B" w:rsidRDefault="004D220B" w:rsidP="004D22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5D9D553" w14:textId="77777777" w:rsidR="004D220B" w:rsidRPr="004D220B" w:rsidRDefault="004D220B" w:rsidP="004D22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10D9739F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3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01356385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7837A71A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0A127CB9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02476FFF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09A03240" w14:textId="77777777" w:rsidR="004D220B" w:rsidRPr="004D220B" w:rsidRDefault="004D220B" w:rsidP="004D22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D220B" w:rsidRPr="004D220B" w14:paraId="5EEC379D" w14:textId="77777777" w:rsidTr="004D220B">
        <w:trPr>
          <w:jc w:val="center"/>
        </w:trPr>
        <w:tc>
          <w:tcPr>
            <w:tcW w:w="46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65840E7D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162CC40E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检察官助理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4E69FD1D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协助检察官审查各类案件等工作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53202BEF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20240401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144246F8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4DA95516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三级主任科员以下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74320149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35周岁及以下(1988年4月10日以后出生），具有研究生学历学位可放宽至38周岁（1985年4月10日以后出生）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3D68349F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大学本科以上学历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61B78F34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取得学士以上学位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59FD96C1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不限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708D5449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取得A类《法律职业资格证书》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78E75D1E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D220B" w:rsidRPr="004D220B" w14:paraId="5835493D" w14:textId="77777777" w:rsidTr="004D220B">
        <w:trPr>
          <w:jc w:val="center"/>
        </w:trPr>
        <w:tc>
          <w:tcPr>
            <w:tcW w:w="46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271E7BA5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577A3B36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司法行政人员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073E7165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从事信息宣传、综合文稿起草等工作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0190DCF4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20240402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2D792507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1B8E53B7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三级主任科员以下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3E2E4E1D" w14:textId="77777777" w:rsidR="004D220B" w:rsidRPr="004D220B" w:rsidRDefault="004D220B" w:rsidP="004D22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11777A54" w14:textId="77777777" w:rsidR="004D220B" w:rsidRPr="004D220B" w:rsidRDefault="004D220B" w:rsidP="004D22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vAlign w:val="center"/>
            <w:hideMark/>
          </w:tcPr>
          <w:p w14:paraId="2F9CA4C2" w14:textId="77777777" w:rsidR="004D220B" w:rsidRPr="004D220B" w:rsidRDefault="004D220B" w:rsidP="004D22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276981D1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中国语言文学类、法学类、新闻传播学类、哲学类、历史学类、经济学类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15A5F284" w14:textId="77777777" w:rsidR="004D220B" w:rsidRPr="004D220B" w:rsidRDefault="004D220B" w:rsidP="004D2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D220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具有信息宣传或综合文稿写作工作经历</w:t>
            </w:r>
            <w:r w:rsidRPr="004D220B">
              <w:rPr>
                <w:rFonts w:ascii="sans serif" w:eastAsia="宋体" w:hAnsi="sans serif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  <w:hideMark/>
          </w:tcPr>
          <w:p w14:paraId="1A555F4A" w14:textId="77777777" w:rsidR="004D220B" w:rsidRPr="004D220B" w:rsidRDefault="004D220B" w:rsidP="004D22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527A8FC" w14:textId="77777777" w:rsidR="008C48E4" w:rsidRPr="004D220B" w:rsidRDefault="008C48E4"/>
    <w:sectPr w:rsidR="008C48E4" w:rsidRPr="004D220B" w:rsidSect="00E90E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ans serif">
    <w:altName w:val="Cambria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0B"/>
    <w:rsid w:val="004D220B"/>
    <w:rsid w:val="008C48E4"/>
    <w:rsid w:val="00E9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651E"/>
  <w15:chartTrackingRefBased/>
  <w15:docId w15:val="{C635B851-2808-4AF3-B3DF-E5F204EA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0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2024-04-17T07:17:00Z</dcterms:created>
  <dcterms:modified xsi:type="dcterms:W3CDTF">2024-04-17T07:17:00Z</dcterms:modified>
</cp:coreProperties>
</file>