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both"/>
        <w:rPr>
          <w:rFonts w:hint="default" w:ascii="仿宋_GB2312" w:hAnsi="仿宋_GB2312" w:eastAsia="仿宋_GB2312" w:cs="仿宋_GB2312"/>
          <w:b/>
          <w:bCs/>
          <w:i w:val="0"/>
          <w:iCs w:val="0"/>
          <w:caps w:val="0"/>
          <w:smallCaps w:val="0"/>
          <w:strike w:val="0"/>
          <w:dstrike w:val="0"/>
          <w:outline w:val="0"/>
          <w:emboss w:val="0"/>
          <w:imprint w:val="0"/>
          <w:vanish w:val="0"/>
          <w:color w:val="4C4C4C"/>
          <w:sz w:val="32"/>
          <w:szCs w:val="32"/>
          <w:highlight w:val="none"/>
          <w:u w:color="4C4C4C"/>
          <w:rtl w:val="0"/>
          <w:lang w:val="en-US" w:eastAsia="zh-CN"/>
        </w:rPr>
      </w:pPr>
      <w:r>
        <w:rPr>
          <w:rFonts w:hint="eastAsia" w:ascii="仿宋_GB2312" w:hAnsi="仿宋_GB2312" w:eastAsia="仿宋_GB2312" w:cs="仿宋_GB2312"/>
          <w:b/>
          <w:bCs/>
          <w:i w:val="0"/>
          <w:iCs w:val="0"/>
          <w:caps w:val="0"/>
          <w:smallCaps w:val="0"/>
          <w:strike w:val="0"/>
          <w:dstrike w:val="0"/>
          <w:outline w:val="0"/>
          <w:emboss w:val="0"/>
          <w:imprint w:val="0"/>
          <w:vanish w:val="0"/>
          <w:color w:val="4C4C4C"/>
          <w:sz w:val="32"/>
          <w:szCs w:val="32"/>
          <w:highlight w:val="none"/>
          <w:u w:color="4C4C4C"/>
          <w:rtl w:val="0"/>
          <w:lang w:val="en-US" w:eastAsia="zh-CN"/>
        </w:rPr>
        <w:t>附件三：</w:t>
      </w:r>
    </w:p>
    <w:p>
      <w:pPr>
        <w:pStyle w:val="2"/>
        <w:framePr w:wrap="auto" w:vAnchor="margin" w:hAnchor="text" w:yAlign="inline"/>
        <w:widowControl/>
        <w:shd w:val="clear" w:color="auto" w:fill="auto"/>
        <w:spacing w:line="560" w:lineRule="exact"/>
        <w:jc w:val="center"/>
        <w:rPr>
          <w:rFonts w:ascii="仿宋_GB2312" w:hAnsi="仿宋_GB2312" w:eastAsia="仿宋_GB2312" w:cs="仿宋_GB2312"/>
          <w:b/>
          <w:bCs/>
          <w:i w:val="0"/>
          <w:iCs w:val="0"/>
          <w:caps w:val="0"/>
          <w:smallCaps w:val="0"/>
          <w:strike w:val="0"/>
          <w:dstrike w:val="0"/>
          <w:outline w:val="0"/>
          <w:emboss w:val="0"/>
          <w:imprint w:val="0"/>
          <w:vanish w:val="0"/>
          <w:color w:val="4C4C4C"/>
          <w:sz w:val="32"/>
          <w:szCs w:val="32"/>
          <w:highlight w:val="none"/>
          <w:u w:color="4C4C4C"/>
          <w:rtl w:val="0"/>
          <w:lang w:val="zh-TW" w:eastAsia="zh-TW"/>
        </w:rPr>
      </w:pPr>
      <w:r>
        <w:rPr>
          <w:rFonts w:hint="eastAsia" w:ascii="仿宋_GB2312" w:hAnsi="仿宋_GB2312" w:eastAsia="仿宋_GB2312" w:cs="仿宋_GB2312"/>
          <w:b/>
          <w:bCs/>
          <w:i w:val="0"/>
          <w:iCs w:val="0"/>
          <w:caps w:val="0"/>
          <w:smallCaps w:val="0"/>
          <w:strike w:val="0"/>
          <w:dstrike w:val="0"/>
          <w:outline w:val="0"/>
          <w:emboss w:val="0"/>
          <w:imprint w:val="0"/>
          <w:vanish w:val="0"/>
          <w:color w:val="4C4C4C"/>
          <w:sz w:val="32"/>
          <w:szCs w:val="32"/>
          <w:highlight w:val="none"/>
          <w:u w:color="4C4C4C"/>
          <w:rtl w:val="0"/>
          <w:lang w:val="zh-TW" w:eastAsia="zh-TW"/>
        </w:rPr>
        <w:t>诚信承诺书</w:t>
      </w:r>
    </w:p>
    <w:p>
      <w:pPr>
        <w:pStyle w:val="2"/>
        <w:framePr w:wrap="auto" w:vAnchor="margin" w:hAnchor="text" w:yAlign="inline"/>
        <w:widowControl/>
        <w:shd w:val="clear" w:color="auto" w:fill="auto"/>
        <w:spacing w:line="560" w:lineRule="exact"/>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eastAsia="zh-TW"/>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eastAsia="zh-TW"/>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eastAsia="zh-TW"/>
        </w:rPr>
        <w:t xml:space="preserve">     </w:t>
      </w:r>
      <w:r>
        <w:rPr>
          <w:rFonts w:ascii="仿宋_GB2312" w:hAnsi="仿宋_GB2312" w:eastAsia="仿宋_GB2312" w:cs="仿宋_GB2312"/>
          <w:color w:val="4C4C4C"/>
          <w:sz w:val="28"/>
          <w:szCs w:val="28"/>
          <w:u w:color="4C4C4C"/>
          <w:rtl w:val="0"/>
          <w:lang w:val="zh-TW" w:eastAsia="zh-TW"/>
        </w:rPr>
        <w:t xml:space="preserve">    ）是参加</w:t>
      </w:r>
      <w:r>
        <w:rPr>
          <w:rFonts w:hint="eastAsia" w:ascii="仿宋_GB2312" w:hAnsi="仿宋_GB2312" w:eastAsia="仿宋_GB2312" w:cs="仿宋_GB2312"/>
          <w:color w:val="4C4C4C"/>
          <w:sz w:val="28"/>
          <w:szCs w:val="28"/>
          <w:u w:color="4C4C4C"/>
          <w:rtl w:val="0"/>
          <w:lang w:val="zh-TW" w:eastAsia="zh-TW"/>
        </w:rPr>
        <w:t>安庆经开区养老服务中心2024年公开招聘工作人员</w:t>
      </w:r>
      <w:r>
        <w:rPr>
          <w:rFonts w:ascii="仿宋_GB2312" w:hAnsi="仿宋_GB2312" w:eastAsia="仿宋_GB2312" w:cs="仿宋_GB2312"/>
          <w:color w:val="4C4C4C"/>
          <w:sz w:val="28"/>
          <w:szCs w:val="28"/>
          <w:u w:color="4C4C4C"/>
          <w:rtl w:val="0"/>
          <w:lang w:val="zh-TW" w:eastAsia="zh-TW"/>
        </w:rPr>
        <w:t>考试的考生。我已仔细阅读</w:t>
      </w:r>
      <w:r>
        <w:rPr>
          <w:rFonts w:hint="eastAsia" w:ascii="仿宋_GB2312" w:hAnsi="仿宋_GB2312" w:eastAsia="仿宋_GB2312" w:cs="仿宋_GB2312"/>
          <w:color w:val="4C4C4C"/>
          <w:sz w:val="28"/>
          <w:szCs w:val="28"/>
          <w:u w:color="4C4C4C"/>
          <w:rtl w:val="0"/>
          <w:lang w:val="zh-TW" w:eastAsia="zh-TW"/>
        </w:rPr>
        <w:t>安庆经开区养老服务中心2024年公开招聘工作人员</w:t>
      </w:r>
      <w:r>
        <w:rPr>
          <w:rFonts w:ascii="仿宋_GB2312" w:hAnsi="仿宋_GB2312" w:eastAsia="仿宋_GB2312" w:cs="仿宋_GB2312"/>
          <w:color w:val="4C4C4C"/>
          <w:sz w:val="28"/>
          <w:szCs w:val="28"/>
          <w:u w:color="4C4C4C"/>
          <w:rtl w:val="0"/>
          <w:lang w:val="zh-TW" w:eastAsia="zh-TW"/>
        </w:rPr>
        <w:t>公告等文件，清楚并理解其内容。</w:t>
      </w:r>
    </w:p>
    <w:p>
      <w:pPr>
        <w:pStyle w:val="2"/>
        <w:framePr w:wrap="auto" w:vAnchor="margin" w:hAnchor="text" w:yAlign="inline"/>
        <w:widowControl/>
        <w:shd w:val="clear" w:color="auto" w:fill="auto"/>
        <w:spacing w:line="560" w:lineRule="exact"/>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bookmarkStart w:id="0" w:name="_GoBack"/>
      <w:bookmarkEnd w:id="0"/>
    </w:p>
    <w:p>
      <w:pPr>
        <w:pStyle w:val="2"/>
        <w:framePr w:wrap="auto" w:vAnchor="margin" w:hAnchor="text" w:yAlign="inline"/>
        <w:widowControl/>
        <w:shd w:val="clear" w:color="auto" w:fill="auto"/>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en-US" w:eastAsia="zh-TW"/>
        </w:rPr>
        <w:t>1</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eastAsia="zh-TW"/>
        </w:rPr>
        <w:t>;</w:t>
      </w:r>
    </w:p>
    <w:p>
      <w:pPr>
        <w:pStyle w:val="2"/>
        <w:framePr w:wrap="auto" w:vAnchor="margin" w:hAnchor="text" w:yAlign="inline"/>
        <w:widowControl/>
        <w:shd w:val="clear" w:color="auto" w:fill="auto"/>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en-US" w:eastAsia="zh-TW"/>
        </w:rPr>
        <w:t>2</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eastAsia="zh-TW"/>
        </w:rPr>
        <w:t>;</w:t>
      </w:r>
    </w:p>
    <w:p>
      <w:pPr>
        <w:pStyle w:val="2"/>
        <w:framePr w:wrap="auto" w:vAnchor="margin" w:hAnchor="text" w:yAlign="inline"/>
        <w:widowControl/>
        <w:shd w:val="clear" w:color="auto" w:fill="auto"/>
        <w:spacing w:line="560" w:lineRule="exact"/>
        <w:ind w:firstLine="560" w:firstLineChars="200"/>
        <w:rPr>
          <w:rFonts w:hint="eastAsia" w:ascii="仿宋_GB2312" w:hAnsi="仿宋_GB2312" w:eastAsia="仿宋_GB2312" w:cs="仿宋_GB2312"/>
          <w:color w:val="4C4C4C"/>
          <w:sz w:val="28"/>
          <w:szCs w:val="28"/>
          <w:u w:color="4C4C4C"/>
          <w:rtl w:val="0"/>
          <w:lang w:val="en-US" w:eastAsia="zh-CN"/>
        </w:rPr>
      </w:pPr>
      <w:r>
        <w:rPr>
          <w:rFonts w:ascii="仿宋_GB2312" w:hAnsi="仿宋_GB2312" w:eastAsia="仿宋_GB2312" w:cs="仿宋_GB2312"/>
          <w:color w:val="4C4C4C"/>
          <w:sz w:val="28"/>
          <w:szCs w:val="28"/>
          <w:u w:color="4C4C4C"/>
          <w:rtl w:val="0"/>
          <w:lang w:val="en-US" w:eastAsia="zh-TW"/>
        </w:rPr>
        <w:t>3</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eastAsia="zh-TW"/>
        </w:rPr>
        <w:t>;</w:t>
      </w:r>
    </w:p>
    <w:p>
      <w:pPr>
        <w:pStyle w:val="2"/>
        <w:framePr w:wrap="auto" w:vAnchor="margin" w:hAnchor="text" w:yAlign="inline"/>
        <w:widowControl/>
        <w:shd w:val="clear" w:color="auto" w:fill="auto"/>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en-US" w:eastAsia="zh-TW"/>
        </w:rPr>
        <w:t>4</w:t>
      </w:r>
      <w:r>
        <w:rPr>
          <w:rFonts w:ascii="仿宋_GB2312" w:hAnsi="仿宋_GB2312" w:eastAsia="仿宋_GB2312" w:cs="仿宋_GB2312"/>
          <w:color w:val="4C4C4C"/>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ZjhkNGQ5ZDNmMGM4NGIyMTNhMDdhNTUwYTkzMWFkODQifQ=="/>
  </w:docVars>
  <w:rsids>
    <w:rsidRoot w:val="00000000"/>
    <w:rsid w:val="01021A9A"/>
    <w:rsid w:val="014337F8"/>
    <w:rsid w:val="06517A39"/>
    <w:rsid w:val="0C623A6B"/>
    <w:rsid w:val="0CD93263"/>
    <w:rsid w:val="0DA1796D"/>
    <w:rsid w:val="10B97633"/>
    <w:rsid w:val="11A243BA"/>
    <w:rsid w:val="13682E0B"/>
    <w:rsid w:val="13C53ACF"/>
    <w:rsid w:val="1A2E43DC"/>
    <w:rsid w:val="1F9D6372"/>
    <w:rsid w:val="231F78AC"/>
    <w:rsid w:val="27971A19"/>
    <w:rsid w:val="31413001"/>
    <w:rsid w:val="32F83B93"/>
    <w:rsid w:val="3350577D"/>
    <w:rsid w:val="3A544C03"/>
    <w:rsid w:val="42C7172E"/>
    <w:rsid w:val="43DD57D4"/>
    <w:rsid w:val="48F5328D"/>
    <w:rsid w:val="4D872FF2"/>
    <w:rsid w:val="4E094A4F"/>
    <w:rsid w:val="55A82D9F"/>
    <w:rsid w:val="596F60AE"/>
    <w:rsid w:val="644F0FB6"/>
    <w:rsid w:val="66061B48"/>
    <w:rsid w:val="71126ABD"/>
    <w:rsid w:val="74443407"/>
    <w:rsid w:val="75F25C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285</Words>
  <Characters>294</Characters>
  <TotalTime>0</TotalTime>
  <ScaleCrop>false</ScaleCrop>
  <LinksUpToDate>false</LinksUpToDate>
  <CharactersWithSpaces>339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dcterms:modified xsi:type="dcterms:W3CDTF">2024-08-19T07:58:42Z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F09F17BB68054853B137097AB90CA4AD_13</vt:lpwstr>
  </property>
</Properties>
</file>