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hint="default" w:ascii="黑体" w:hAnsi="黑体" w:eastAsia="黑体" w:cs="黑体"/>
          <w:b/>
          <w:bCs/>
          <w:kern w:val="0"/>
          <w:sz w:val="40"/>
          <w:szCs w:val="40"/>
          <w:rtl w:val="0"/>
          <w:lang w:val="en-US" w:eastAsia="zh-TW"/>
        </w:rPr>
      </w:pPr>
      <w:r>
        <w:rPr>
          <w:rFonts w:hint="eastAsia" w:ascii="黑体" w:hAnsi="黑体" w:eastAsia="黑体" w:cs="黑体"/>
          <w:b/>
          <w:bCs/>
          <w:kern w:val="0"/>
          <w:sz w:val="40"/>
          <w:szCs w:val="40"/>
          <w:rtl w:val="0"/>
          <w:lang w:val="en-US" w:eastAsia="zh-CN"/>
        </w:rPr>
        <w:t>望江县港航投资有限公司2024年公开选聘总经理助理人员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0"/>
          <w:sz w:val="40"/>
          <w:szCs w:val="40"/>
          <w:rtl w:val="0"/>
          <w:lang w:val="en-US" w:eastAsia="zh-CN"/>
        </w:rPr>
        <w:t>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GQzZWVkMDE1NTU2MjllOWMyMjIwYzMzYjE1YWE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38C774E"/>
    <w:rsid w:val="054663DC"/>
    <w:rsid w:val="08015F23"/>
    <w:rsid w:val="0E8A42DF"/>
    <w:rsid w:val="0EEF1BF2"/>
    <w:rsid w:val="131B0B1E"/>
    <w:rsid w:val="18EE0C9D"/>
    <w:rsid w:val="211A4C59"/>
    <w:rsid w:val="307E7CE2"/>
    <w:rsid w:val="31AA6978"/>
    <w:rsid w:val="36B47481"/>
    <w:rsid w:val="390430B1"/>
    <w:rsid w:val="421112A7"/>
    <w:rsid w:val="476F5AB7"/>
    <w:rsid w:val="54F75B30"/>
    <w:rsid w:val="64A549B6"/>
    <w:rsid w:val="6DB02FD8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2024-12-25T06:56:21Z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9F6A43DD895449218C76293CC824C252_13</vt:lpwstr>
  </property>
</Properties>
</file>